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0F9AFCB8" w:rsidR="00BA09DE" w:rsidRPr="000D1E8B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TSG-RAN WG4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98025E">
        <w:rPr>
          <w:rFonts w:eastAsia="ＭＳ 明朝" w:cs="Arial"/>
          <w:b/>
          <w:sz w:val="24"/>
          <w:szCs w:val="24"/>
          <w:lang w:eastAsia="ja-JP"/>
        </w:rPr>
        <w:t>5</w:t>
      </w:r>
      <w:r w:rsidRPr="000D1E8B">
        <w:rPr>
          <w:b/>
          <w:noProof/>
          <w:sz w:val="28"/>
        </w:rPr>
        <w:tab/>
      </w:r>
      <w:r w:rsidRPr="000D1E8B">
        <w:rPr>
          <w:rFonts w:cs="Arial"/>
          <w:b/>
          <w:sz w:val="24"/>
          <w:szCs w:val="24"/>
        </w:rPr>
        <w:t>R4-2</w:t>
      </w:r>
      <w:r w:rsidR="00FE5266" w:rsidRPr="000D1E8B">
        <w:rPr>
          <w:rFonts w:eastAsia="ＭＳ 明朝" w:cs="Arial" w:hint="eastAsia"/>
          <w:b/>
          <w:sz w:val="24"/>
          <w:szCs w:val="24"/>
          <w:lang w:eastAsia="ja-JP"/>
        </w:rPr>
        <w:t>5</w:t>
      </w:r>
      <w:r w:rsidR="005B42B3">
        <w:rPr>
          <w:rFonts w:eastAsia="ＭＳ 明朝" w:cs="Arial"/>
          <w:b/>
          <w:sz w:val="24"/>
          <w:szCs w:val="24"/>
          <w:lang w:eastAsia="ja-JP"/>
        </w:rPr>
        <w:t>06929</w:t>
      </w:r>
    </w:p>
    <w:p w14:paraId="036A19EE" w14:textId="3220D4EC" w:rsidR="00BA09DE" w:rsidRDefault="000D1E8B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0D1E8B">
        <w:rPr>
          <w:b/>
          <w:noProof/>
          <w:sz w:val="24"/>
        </w:rPr>
        <w:t>Malta, MT, 19th – 23rd May,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19C7AC88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68E6FA94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C2C52" w:rsidRPr="004C2C52">
        <w:rPr>
          <w:rFonts w:cs="Arial"/>
          <w:sz w:val="22"/>
        </w:rPr>
        <w:t>(NR_newRAT-Core)</w:t>
      </w:r>
      <w:r w:rsidR="00E02194">
        <w:rPr>
          <w:rFonts w:cs="Arial"/>
          <w:sz w:val="22"/>
        </w:rPr>
        <w:t xml:space="preserve"> </w:t>
      </w:r>
      <w:r w:rsidR="000D1E8B">
        <w:rPr>
          <w:rFonts w:cs="Arial"/>
          <w:sz w:val="22"/>
        </w:rPr>
        <w:t>WF</w:t>
      </w:r>
      <w:r w:rsidR="00166C13">
        <w:rPr>
          <w:rFonts w:cs="Arial"/>
          <w:sz w:val="22"/>
        </w:rPr>
        <w:t xml:space="preserve"> on </w:t>
      </w:r>
      <w:r w:rsidR="00A35DCE" w:rsidRPr="00A35DCE">
        <w:rPr>
          <w:rFonts w:cs="Arial"/>
          <w:sz w:val="22"/>
        </w:rPr>
        <w:t>NR A-MPR reevaluation scenarios on n1 for Japan</w:t>
      </w:r>
    </w:p>
    <w:p w14:paraId="4BC46872" w14:textId="57A8621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340679">
        <w:rPr>
          <w:rFonts w:ascii="Arial" w:hAnsi="Arial" w:cs="Arial"/>
          <w:sz w:val="22"/>
        </w:rPr>
        <w:t>4</w:t>
      </w:r>
      <w:r w:rsidR="00F85582">
        <w:rPr>
          <w:rFonts w:ascii="Arial" w:hAnsi="Arial" w:cs="Arial"/>
          <w:sz w:val="22"/>
        </w:rPr>
        <w:t>.</w:t>
      </w:r>
      <w:r w:rsidR="00340679">
        <w:rPr>
          <w:rFonts w:ascii="Arial" w:hAnsi="Arial" w:cs="Arial"/>
          <w:sz w:val="22"/>
        </w:rPr>
        <w:t>2</w:t>
      </w:r>
      <w:r w:rsidR="00F85582">
        <w:rPr>
          <w:rFonts w:ascii="Arial" w:hAnsi="Arial" w:cs="Arial"/>
          <w:sz w:val="22"/>
        </w:rPr>
        <w:t>.1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4DC8FC3" w14:textId="5AB099B0" w:rsidR="003541C9" w:rsidRPr="003541C9" w:rsidRDefault="00570B0F" w:rsidP="00BF0957">
      <w:pPr>
        <w:ind w:firstLineChars="50" w:firstLine="120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 xml:space="preserve">In </w:t>
      </w:r>
      <w:r w:rsidR="00BF0957">
        <w:rPr>
          <w:rFonts w:ascii="Times New Roman" w:hAnsi="Times New Roman" w:cs="Times New Roman"/>
        </w:rPr>
        <w:t xml:space="preserve">the </w:t>
      </w:r>
      <w:r w:rsidR="00415ACE">
        <w:rPr>
          <w:rFonts w:ascii="Times New Roman" w:hAnsi="Times New Roman" w:cs="Times New Roman"/>
        </w:rPr>
        <w:t>previous</w:t>
      </w:r>
      <w:r w:rsidR="00BF0957">
        <w:rPr>
          <w:rFonts w:ascii="Times New Roman" w:hAnsi="Times New Roman" w:cs="Times New Roman"/>
        </w:rPr>
        <w:t xml:space="preserve"> meeting, RAN4 </w:t>
      </w:r>
      <w:r w:rsidR="00603D99">
        <w:rPr>
          <w:rFonts w:ascii="Times New Roman" w:hAnsi="Times New Roman" w:cs="Times New Roman"/>
        </w:rPr>
        <w:t>triggered</w:t>
      </w:r>
      <w:r w:rsidR="00F90DDC">
        <w:rPr>
          <w:rFonts w:ascii="Times New Roman" w:hAnsi="Times New Roman" w:cs="Times New Roman"/>
        </w:rPr>
        <w:t xml:space="preserve"> </w:t>
      </w:r>
      <w:r w:rsidR="00F90DDC" w:rsidRPr="00F90DDC">
        <w:rPr>
          <w:rFonts w:ascii="Times New Roman" w:hAnsi="Times New Roman" w:cs="Times New Roman"/>
        </w:rPr>
        <w:t xml:space="preserve">NR A-MPR reevaluation scenarios </w:t>
      </w:r>
      <w:r w:rsidR="008B5D09">
        <w:rPr>
          <w:rFonts w:ascii="Times New Roman" w:hAnsi="Times New Roman" w:cs="Times New Roman"/>
        </w:rPr>
        <w:t>and</w:t>
      </w:r>
      <w:r w:rsidRPr="00570B0F">
        <w:rPr>
          <w:rFonts w:ascii="Times New Roman" w:hAnsi="Times New Roman" w:cs="Times New Roman"/>
        </w:rPr>
        <w:t xml:space="preserve"> to specify new NS_05</w:t>
      </w:r>
      <w:r w:rsidR="00C26C8A">
        <w:rPr>
          <w:rFonts w:ascii="Times New Roman" w:hAnsi="Times New Roman" w:cs="Times New Roman"/>
        </w:rPr>
        <w:t>/</w:t>
      </w:r>
      <w:r w:rsidR="00C26C8A" w:rsidRPr="00570B0F">
        <w:rPr>
          <w:rFonts w:ascii="Times New Roman" w:hAnsi="Times New Roman" w:cs="Times New Roman"/>
        </w:rPr>
        <w:t>NS_05U</w:t>
      </w:r>
      <w:r w:rsidRPr="00570B0F">
        <w:rPr>
          <w:rFonts w:ascii="Times New Roman" w:hAnsi="Times New Roman" w:cs="Times New Roman"/>
        </w:rPr>
        <w:t xml:space="preserve"> for n1</w:t>
      </w:r>
      <w:r w:rsidR="00C26C8A" w:rsidRPr="00570B0F">
        <w:rPr>
          <w:rFonts w:ascii="Times New Roman" w:hAnsi="Times New Roman" w:cs="Times New Roman"/>
        </w:rPr>
        <w:t xml:space="preserve"> PC3 and PC2</w:t>
      </w:r>
      <w:r w:rsidR="0084504D">
        <w:rPr>
          <w:rFonts w:ascii="Times New Roman" w:hAnsi="Times New Roman" w:cs="Times New Roman"/>
        </w:rPr>
        <w:t xml:space="preserve"> </w:t>
      </w:r>
      <w:r w:rsidR="0084504D" w:rsidRPr="00F90DDC">
        <w:rPr>
          <w:rFonts w:ascii="Times New Roman" w:hAnsi="Times New Roman" w:cs="Times New Roman"/>
        </w:rPr>
        <w:t>on n1 for Japan</w:t>
      </w:r>
      <w:r w:rsidR="00603D99">
        <w:rPr>
          <w:rFonts w:ascii="Times New Roman" w:hAnsi="Times New Roman" w:cs="Times New Roman"/>
        </w:rPr>
        <w:t xml:space="preserve"> [1]</w:t>
      </w:r>
      <w:r w:rsidRPr="00570B0F">
        <w:rPr>
          <w:rFonts w:ascii="Times New Roman" w:hAnsi="Times New Roman" w:cs="Times New Roman"/>
        </w:rPr>
        <w:t>.</w:t>
      </w:r>
      <w:r w:rsidR="0084504D">
        <w:rPr>
          <w:rFonts w:ascii="Times New Roman" w:hAnsi="Times New Roman" w:cs="Times New Roman"/>
        </w:rPr>
        <w:t xml:space="preserve"> </w:t>
      </w:r>
      <w:r w:rsidR="000D1E8B" w:rsidRPr="000D1E8B">
        <w:rPr>
          <w:rFonts w:ascii="Times New Roman" w:hAnsi="Times New Roman" w:cs="Times New Roman"/>
        </w:rPr>
        <w:t xml:space="preserve">In last meeting, WF [2] was agreed. </w:t>
      </w:r>
      <w:r w:rsidR="000D1E8B">
        <w:rPr>
          <w:rFonts w:ascii="Times New Roman" w:hAnsi="Times New Roman" w:cs="Times New Roman"/>
        </w:rPr>
        <w:t>We propose way forwards</w:t>
      </w:r>
      <w:r w:rsidR="000D1E8B" w:rsidRPr="000D1E8B">
        <w:rPr>
          <w:rFonts w:ascii="Times New Roman" w:hAnsi="Times New Roman" w:cs="Times New Roman"/>
        </w:rPr>
        <w:t xml:space="preserve"> for NS_05</w:t>
      </w:r>
      <w:r w:rsidR="000D1E8B">
        <w:rPr>
          <w:rFonts w:ascii="Times New Roman" w:hAnsi="Times New Roman" w:cs="Times New Roman"/>
        </w:rPr>
        <w:t>U and NS_05</w:t>
      </w:r>
      <w:r w:rsidR="000D1E8B" w:rsidRPr="000D1E8B">
        <w:rPr>
          <w:rFonts w:ascii="Times New Roman" w:hAnsi="Times New Roman" w:cs="Times New Roman"/>
        </w:rPr>
        <w:t xml:space="preserve"> A</w:t>
      </w:r>
      <w:r w:rsidR="000D1E8B">
        <w:rPr>
          <w:rFonts w:ascii="Times New Roman" w:hAnsi="Times New Roman" w:cs="Times New Roman"/>
        </w:rPr>
        <w:t>-</w:t>
      </w:r>
      <w:r w:rsidR="000D1E8B" w:rsidRPr="000D1E8B">
        <w:rPr>
          <w:rFonts w:ascii="Times New Roman" w:hAnsi="Times New Roman" w:cs="Times New Roman"/>
        </w:rPr>
        <w:t xml:space="preserve">MPR in band n1 </w:t>
      </w:r>
      <w:r w:rsidR="000D1E8B">
        <w:rPr>
          <w:rFonts w:ascii="Times New Roman" w:hAnsi="Times New Roman" w:cs="Times New Roman"/>
        </w:rPr>
        <w:t>for</w:t>
      </w:r>
      <w:r w:rsidR="000D1E8B" w:rsidRPr="000D1E8B">
        <w:rPr>
          <w:rFonts w:ascii="Times New Roman" w:hAnsi="Times New Roman" w:cs="Times New Roman"/>
        </w:rPr>
        <w:t xml:space="preserve"> PC2</w:t>
      </w:r>
      <w:r w:rsidR="000D1E8B">
        <w:rPr>
          <w:rFonts w:ascii="Times New Roman" w:hAnsi="Times New Roman" w:cs="Times New Roman"/>
        </w:rPr>
        <w:t xml:space="preserve"> and PC3</w:t>
      </w:r>
      <w:r w:rsidR="000D1E8B" w:rsidRPr="000D1E8B">
        <w:rPr>
          <w:rFonts w:ascii="Times New Roman" w:hAnsi="Times New Roman" w:cs="Times New Roman"/>
        </w:rPr>
        <w:t>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051C320" w14:textId="23112DE6" w:rsidR="00B0295D" w:rsidRPr="00D036C0" w:rsidRDefault="00B0295D" w:rsidP="00B0295D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  <w:lang w:val="en-GB"/>
        </w:rPr>
        <w:t xml:space="preserve">PC2 </w:t>
      </w:r>
      <w:r w:rsidR="0051729C">
        <w:rPr>
          <w:rFonts w:ascii="Arial" w:eastAsia="DengXian" w:hAnsi="Arial" w:cs="Times New Roman"/>
          <w:sz w:val="32"/>
          <w:szCs w:val="20"/>
          <w:lang w:val="en-GB"/>
        </w:rPr>
        <w:t xml:space="preserve">A-MPR region for </w:t>
      </w:r>
      <w:r>
        <w:rPr>
          <w:rFonts w:ascii="Arial" w:eastAsia="DengXian" w:hAnsi="Arial" w:cs="Times New Roman"/>
          <w:sz w:val="32"/>
          <w:szCs w:val="20"/>
          <w:lang w:val="en-GB"/>
        </w:rPr>
        <w:t>NS_05U and NS_05</w:t>
      </w:r>
    </w:p>
    <w:p w14:paraId="7BB76AC7" w14:textId="5B32786C" w:rsidR="00B0295D" w:rsidRPr="00436771" w:rsidRDefault="00881D0F" w:rsidP="00B0295D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A-MPR </w:t>
      </w:r>
      <w:r w:rsidR="0051729C">
        <w:rPr>
          <w:rFonts w:ascii="Times New Roman" w:hAnsi="Times New Roman" w:cs="Times New Roman"/>
          <w:b/>
          <w:bCs/>
          <w:u w:val="single"/>
        </w:rPr>
        <w:t>r</w:t>
      </w:r>
      <w:r>
        <w:rPr>
          <w:rFonts w:ascii="Times New Roman" w:hAnsi="Times New Roman" w:cs="Times New Roman"/>
          <w:b/>
          <w:bCs/>
          <w:u w:val="single"/>
        </w:rPr>
        <w:t xml:space="preserve">egion </w:t>
      </w:r>
      <w:r w:rsidR="0051729C">
        <w:rPr>
          <w:rFonts w:ascii="Times New Roman" w:hAnsi="Times New Roman" w:cs="Times New Roman"/>
          <w:b/>
          <w:bCs/>
          <w:u w:val="single"/>
        </w:rPr>
        <w:t>d</w:t>
      </w:r>
      <w:r>
        <w:rPr>
          <w:rFonts w:ascii="Times New Roman" w:hAnsi="Times New Roman" w:cs="Times New Roman"/>
          <w:b/>
          <w:bCs/>
          <w:u w:val="single"/>
        </w:rPr>
        <w:t>efinition</w:t>
      </w:r>
    </w:p>
    <w:p w14:paraId="499ACA06" w14:textId="3828C7F0" w:rsidR="00B0295D" w:rsidRDefault="00B0295D" w:rsidP="000F245E">
      <w:pPr>
        <w:ind w:firstLineChars="50" w:firstLine="120"/>
        <w:rPr>
          <w:rFonts w:ascii="Times New Roman" w:hAnsi="Times New Roman" w:cs="Times New Roman"/>
        </w:rPr>
      </w:pPr>
      <w:bookmarkStart w:id="4" w:name="_Hlk197695262"/>
      <w:bookmarkStart w:id="5" w:name="_Hlk197696450"/>
      <w:r>
        <w:rPr>
          <w:rFonts w:ascii="Times New Roman" w:hAnsi="Times New Roman" w:cs="Times New Roman"/>
        </w:rPr>
        <w:t xml:space="preserve">In </w:t>
      </w:r>
      <w:r w:rsidR="000F245E">
        <w:rPr>
          <w:rFonts w:ascii="Times New Roman" w:hAnsi="Times New Roman" w:cs="Times New Roman"/>
        </w:rPr>
        <w:t>previous</w:t>
      </w:r>
      <w:r>
        <w:rPr>
          <w:rFonts w:ascii="Times New Roman" w:hAnsi="Times New Roman" w:cs="Times New Roman"/>
        </w:rPr>
        <w:t xml:space="preserve"> meeting</w:t>
      </w:r>
      <w:r w:rsidR="000F245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</w:t>
      </w:r>
      <w:r w:rsidR="000F245E">
        <w:rPr>
          <w:rFonts w:ascii="Times New Roman" w:hAnsi="Times New Roman" w:cs="Times New Roman"/>
        </w:rPr>
        <w:t>four companies proposed PC2 A-MPR region</w:t>
      </w:r>
      <w:r w:rsidR="00881D0F" w:rsidRPr="00881D0F">
        <w:rPr>
          <w:rFonts w:ascii="Times New Roman" w:hAnsi="Times New Roman" w:cs="Times New Roman"/>
        </w:rPr>
        <w:t xml:space="preserve"> for NS_05U</w:t>
      </w:r>
      <w:r w:rsidR="00881D0F">
        <w:rPr>
          <w:rFonts w:ascii="Times New Roman" w:hAnsi="Times New Roman" w:cs="Times New Roman"/>
        </w:rPr>
        <w:t xml:space="preserve"> and NS_05</w:t>
      </w:r>
      <w:r w:rsidR="002C5BB1">
        <w:rPr>
          <w:rFonts w:ascii="Times New Roman" w:hAnsi="Times New Roman" w:cs="Times New Roman"/>
        </w:rPr>
        <w:t xml:space="preserve"> </w:t>
      </w:r>
      <w:r w:rsidR="00881D0F">
        <w:rPr>
          <w:rFonts w:ascii="Times New Roman" w:hAnsi="Times New Roman" w:cs="Times New Roman"/>
        </w:rPr>
        <w:t>[</w:t>
      </w:r>
      <w:r w:rsidR="00C95D53">
        <w:rPr>
          <w:rFonts w:ascii="Times New Roman" w:hAnsi="Times New Roman" w:cs="Times New Roman"/>
        </w:rPr>
        <w:t>3</w:t>
      </w:r>
      <w:r w:rsidR="00881D0F">
        <w:rPr>
          <w:rFonts w:ascii="Times New Roman" w:hAnsi="Times New Roman" w:cs="Times New Roman"/>
        </w:rPr>
        <w:t>][</w:t>
      </w:r>
      <w:r w:rsidR="00C95D53">
        <w:rPr>
          <w:rFonts w:ascii="Times New Roman" w:hAnsi="Times New Roman" w:cs="Times New Roman"/>
        </w:rPr>
        <w:t>4</w:t>
      </w:r>
      <w:r w:rsidR="00881D0F">
        <w:rPr>
          <w:rFonts w:ascii="Times New Roman" w:hAnsi="Times New Roman" w:cs="Times New Roman"/>
        </w:rPr>
        <w:t>]</w:t>
      </w:r>
      <w:bookmarkEnd w:id="4"/>
      <w:r w:rsidR="000F245E">
        <w:rPr>
          <w:rFonts w:ascii="Times New Roman" w:hAnsi="Times New Roman" w:cs="Times New Roman"/>
        </w:rPr>
        <w:t>[</w:t>
      </w:r>
      <w:r w:rsidR="00C95D53">
        <w:rPr>
          <w:rFonts w:ascii="Times New Roman" w:hAnsi="Times New Roman" w:cs="Times New Roman"/>
        </w:rPr>
        <w:t>5</w:t>
      </w:r>
      <w:r w:rsidR="000F245E">
        <w:rPr>
          <w:rFonts w:ascii="Times New Roman" w:hAnsi="Times New Roman" w:cs="Times New Roman"/>
        </w:rPr>
        <w:t>][</w:t>
      </w:r>
      <w:r w:rsidR="00C95D53">
        <w:rPr>
          <w:rFonts w:ascii="Times New Roman" w:hAnsi="Times New Roman" w:cs="Times New Roman"/>
        </w:rPr>
        <w:t>6</w:t>
      </w:r>
      <w:r w:rsidR="000F245E">
        <w:rPr>
          <w:rFonts w:ascii="Times New Roman" w:hAnsi="Times New Roman" w:cs="Times New Roman"/>
        </w:rPr>
        <w:t>]</w:t>
      </w:r>
      <w:r w:rsidR="0096162A">
        <w:rPr>
          <w:rFonts w:ascii="Times New Roman" w:hAnsi="Times New Roman" w:cs="Times New Roman"/>
        </w:rPr>
        <w:t xml:space="preserve"> and RAN4 also approved WF on PC3 A-MPR region</w:t>
      </w:r>
      <w:r w:rsidR="00881D0F" w:rsidRPr="00881D0F">
        <w:rPr>
          <w:rFonts w:ascii="Times New Roman" w:hAnsi="Times New Roman" w:cs="Times New Roman"/>
        </w:rPr>
        <w:t>.</w:t>
      </w:r>
      <w:r w:rsidR="000F245E">
        <w:rPr>
          <w:rFonts w:ascii="Times New Roman" w:hAnsi="Times New Roman" w:cs="Times New Roman"/>
        </w:rPr>
        <w:t xml:space="preserve"> </w:t>
      </w:r>
      <w:r w:rsidR="0096162A">
        <w:rPr>
          <w:rFonts w:ascii="Times New Roman" w:hAnsi="Times New Roman" w:cs="Times New Roman"/>
        </w:rPr>
        <w:t>Based on them, i</w:t>
      </w:r>
      <w:r w:rsidR="000F245E">
        <w:rPr>
          <w:rFonts w:ascii="Times New Roman" w:hAnsi="Times New Roman" w:cs="Times New Roman"/>
        </w:rPr>
        <w:t xml:space="preserve">n advance, we propose WF as starting points to </w:t>
      </w:r>
      <w:r w:rsidR="0096162A">
        <w:rPr>
          <w:rFonts w:ascii="Times New Roman" w:hAnsi="Times New Roman" w:cs="Times New Roman"/>
        </w:rPr>
        <w:t xml:space="preserve">discuss PC2 A-MPR region and </w:t>
      </w:r>
      <w:r w:rsidR="000F245E">
        <w:rPr>
          <w:rFonts w:ascii="Times New Roman" w:hAnsi="Times New Roman" w:cs="Times New Roman"/>
        </w:rPr>
        <w:t>reach common consensus ASAP in this meeting.</w:t>
      </w:r>
    </w:p>
    <w:bookmarkEnd w:id="5"/>
    <w:p w14:paraId="2E03EC10" w14:textId="34AD43D9" w:rsidR="000F245E" w:rsidRDefault="000F245E" w:rsidP="000F245E">
      <w:pPr>
        <w:rPr>
          <w:rFonts w:ascii="Times New Roman" w:hAnsi="Times New Roman" w:cs="Times New Roman"/>
        </w:rPr>
      </w:pPr>
    </w:p>
    <w:p w14:paraId="34F18692" w14:textId="766B0092" w:rsidR="0096162A" w:rsidRPr="00D036C0" w:rsidRDefault="0096162A" w:rsidP="0096162A">
      <w:pPr>
        <w:keepNext/>
        <w:keepLines/>
        <w:numPr>
          <w:ilvl w:val="2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</w:rPr>
        <w:t xml:space="preserve"> </w:t>
      </w:r>
      <w:r>
        <w:rPr>
          <w:rFonts w:ascii="Arial" w:eastAsia="DengXian" w:hAnsi="Arial" w:cs="Times New Roman"/>
          <w:sz w:val="32"/>
          <w:szCs w:val="20"/>
          <w:lang w:val="en-GB"/>
        </w:rPr>
        <w:t>PC2 NS_05U</w:t>
      </w:r>
    </w:p>
    <w:p w14:paraId="759D0B81" w14:textId="102E1256" w:rsidR="0096162A" w:rsidRDefault="0096162A" w:rsidP="0096162A">
      <w:pPr>
        <w:ind w:firstLineChars="50" w:firstLine="120"/>
        <w:rPr>
          <w:rFonts w:ascii="Times New Roman" w:hAnsi="Times New Roman" w:cs="Times New Roman"/>
        </w:rPr>
      </w:pPr>
      <w:bookmarkStart w:id="6" w:name="_Hlk197697299"/>
      <w:r>
        <w:rPr>
          <w:rFonts w:ascii="Times New Roman" w:hAnsi="Times New Roman" w:cs="Times New Roman"/>
        </w:rPr>
        <w:t>We propose WF as a starting point to discuss PC2 A-MPR</w:t>
      </w:r>
      <w:r w:rsidR="003325D2">
        <w:rPr>
          <w:rFonts w:ascii="Times New Roman" w:hAnsi="Times New Roman" w:cs="Times New Roman"/>
        </w:rPr>
        <w:t xml:space="preserve"> for NS_05U</w:t>
      </w:r>
      <w:r>
        <w:rPr>
          <w:rFonts w:ascii="Times New Roman" w:hAnsi="Times New Roman" w:cs="Times New Roman"/>
        </w:rPr>
        <w:t xml:space="preserve"> region as follows.</w:t>
      </w:r>
    </w:p>
    <w:p w14:paraId="52822EF4" w14:textId="77777777" w:rsidR="003325D2" w:rsidRDefault="003325D2" w:rsidP="0096162A">
      <w:pPr>
        <w:ind w:firstLineChars="50" w:firstLine="120"/>
        <w:rPr>
          <w:rFonts w:ascii="Times New Roman" w:hAnsi="Times New Roman" w:cs="Times New Roman"/>
        </w:rPr>
      </w:pPr>
    </w:p>
    <w:p w14:paraId="1BA25B10" w14:textId="016072EE" w:rsidR="0096162A" w:rsidRPr="003325D2" w:rsidRDefault="003325D2" w:rsidP="003325D2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51729C">
        <w:rPr>
          <w:rFonts w:ascii="Times New Roman" w:hAnsi="Times New Roman" w:cs="Times New Roman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>: Consider Table 1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PC2 A-MPR</w:t>
      </w:r>
      <w:r>
        <w:rPr>
          <w:rFonts w:ascii="Times New Roman" w:hAnsi="Times New Roman" w:cs="Times New Roman"/>
          <w:b/>
          <w:bCs/>
          <w:i/>
          <w:iCs/>
        </w:rPr>
        <w:t xml:space="preserve"> region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for NS_05U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bookmarkEnd w:id="6"/>
    <w:p w14:paraId="475C5041" w14:textId="56FA6011" w:rsidR="0096162A" w:rsidRPr="0096162A" w:rsidRDefault="0096162A" w:rsidP="0096162A">
      <w:pPr>
        <w:widowControl w:val="0"/>
        <w:jc w:val="center"/>
        <w:rPr>
          <w:rFonts w:ascii="Times New Roman" w:hAnsi="Times New Roman" w:cs="Times New Roman"/>
        </w:rPr>
      </w:pPr>
      <w:r w:rsidRPr="0096162A">
        <w:rPr>
          <w:rFonts w:ascii="Times New Roman" w:hAnsi="Times New Roman" w:cs="Times New Roman"/>
          <w:b/>
          <w:bCs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lang w:val="en-GB"/>
        </w:rPr>
        <w:t>1</w:t>
      </w:r>
      <w:r w:rsidRPr="0096162A">
        <w:rPr>
          <w:rFonts w:ascii="Times New Roman" w:hAnsi="Times New Roman" w:cs="Times New Roman"/>
          <w:b/>
          <w:bCs/>
          <w:lang w:val="en-GB"/>
        </w:rPr>
        <w:t>: A-MPR regions for NS_05U (Power Class 2)</w:t>
      </w:r>
    </w:p>
    <w:tbl>
      <w:tblPr>
        <w:tblW w:w="9771" w:type="dxa"/>
        <w:jc w:val="righ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418"/>
        <w:gridCol w:w="1701"/>
        <w:gridCol w:w="1559"/>
        <w:gridCol w:w="2126"/>
        <w:gridCol w:w="1843"/>
      </w:tblGrid>
      <w:tr w:rsidR="003325D2" w:rsidRPr="0096162A" w14:paraId="03239712" w14:textId="77777777" w:rsidTr="003325D2">
        <w:trPr>
          <w:trHeight w:val="244"/>
          <w:jc w:val="right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7A4F9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Channel Bandwidth (MHz)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0A81E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E6190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A1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1A2E9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A2</w:t>
            </w:r>
          </w:p>
        </w:tc>
      </w:tr>
      <w:tr w:rsidR="0096162A" w:rsidRPr="0096162A" w14:paraId="580912A1" w14:textId="77777777" w:rsidTr="003325D2">
        <w:trPr>
          <w:trHeight w:val="333"/>
          <w:jc w:val="right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673987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169510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146F1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B68BA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D6935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9F497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</w:tr>
      <w:tr w:rsidR="0096162A" w:rsidRPr="0096162A" w14:paraId="094CDF64" w14:textId="77777777" w:rsidTr="00C95D53">
        <w:trPr>
          <w:trHeight w:val="20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C9928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2C783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D746E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38899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0403D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4CEC4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</w:tr>
      <w:tr w:rsidR="0096162A" w:rsidRPr="0096162A" w14:paraId="77175044" w14:textId="77777777" w:rsidTr="003325D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22BCEB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6690E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8DDDA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1.35*RBstart + 4.32MHz/12/scs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(24RB)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3F500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2AC94F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799A09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(10RB)</w:t>
            </w:r>
          </w:p>
        </w:tc>
      </w:tr>
      <w:tr w:rsidR="0096162A" w:rsidRPr="0096162A" w14:paraId="62505D5C" w14:textId="77777777" w:rsidTr="00C95D53">
        <w:trPr>
          <w:trHeight w:val="334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F2A6D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BB7CD3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1927.5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&lt;1932.5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093B3" w14:textId="6594E352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RBstart*1.2 + 3.96MHz/12/</w:t>
            </w:r>
            <w:proofErr w:type="gramStart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scs(</w:t>
            </w:r>
            <w:proofErr w:type="gramEnd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2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t>2RB</w:t>
            </w:r>
            <w:r w:rsidR="003325D2" w:rsidRPr="003325D2">
              <w:rPr>
                <w:noProof/>
              </w:rPr>
              <w:t xml:space="preserve">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F2D31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1591AE" w14:textId="4869990A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RBstart*1.2 + 3.96MHz/12/scs(22RB)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br/>
              <w:t>≤ 4.5MHz/12/scs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(25RB)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82BB17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t>≤ 3.6MHz/12/scs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(20RB)</w:t>
            </w:r>
          </w:p>
        </w:tc>
      </w:tr>
      <w:tr w:rsidR="0096162A" w:rsidRPr="0096162A" w14:paraId="76CA3B98" w14:textId="77777777" w:rsidTr="003325D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1A83F0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446F25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1932.5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 1938.2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8B9ED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8.28MHz/12/ 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(46RB)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1B0F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1.26MHz/12/scs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(7RB)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F7F00" w14:textId="005D4395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17F978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</w:tr>
      <w:tr w:rsidR="0096162A" w:rsidRPr="0096162A" w14:paraId="4BCE8043" w14:textId="77777777" w:rsidTr="00C95D53">
        <w:trPr>
          <w:trHeight w:val="1061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D2F9A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80AA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1945.7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BE5F9F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 1.44*Rbstart + 4.16MHz/scs/12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(23RB)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72942" w14:textId="5F4DD073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6A24B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6.48MHz/12/scs;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(36RB)</w:t>
            </w:r>
          </w:p>
          <w:p w14:paraId="0FACDE82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RBstart*1.5 + 4.14MHz/12/scs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(23RB)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E0CABC" w14:textId="77777777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4.68MHz/12/scs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(26RB)</w:t>
            </w:r>
          </w:p>
        </w:tc>
      </w:tr>
      <w:tr w:rsidR="0096162A" w:rsidRPr="0096162A" w14:paraId="53773805" w14:textId="77777777" w:rsidTr="003325D2">
        <w:trPr>
          <w:trHeight w:val="153"/>
          <w:jc w:val="right"/>
        </w:trPr>
        <w:tc>
          <w:tcPr>
            <w:tcW w:w="97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B6ED1" w14:textId="1C8426D9" w:rsidR="0096162A" w:rsidRPr="0096162A" w:rsidRDefault="0096162A" w:rsidP="0096162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NOTE: When NS_05U is signalled, Region A3 is applicable and adopts its definitions from NS_100 requirement.</w:t>
            </w:r>
          </w:p>
        </w:tc>
      </w:tr>
    </w:tbl>
    <w:p w14:paraId="7610A482" w14:textId="552467E0" w:rsidR="000F245E" w:rsidRPr="003325D2" w:rsidRDefault="000F245E" w:rsidP="000F245E">
      <w:pPr>
        <w:rPr>
          <w:rFonts w:ascii="Times New Roman" w:hAnsi="Times New Roman" w:cs="Times New Roman"/>
        </w:rPr>
      </w:pPr>
    </w:p>
    <w:p w14:paraId="6C7134B1" w14:textId="2D21E00F" w:rsidR="0096162A" w:rsidRPr="00D036C0" w:rsidRDefault="0096162A" w:rsidP="0096162A">
      <w:pPr>
        <w:keepNext/>
        <w:keepLines/>
        <w:numPr>
          <w:ilvl w:val="2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  <w:lang w:val="en-GB"/>
        </w:rPr>
        <w:t xml:space="preserve"> PC2 NS_05</w:t>
      </w:r>
    </w:p>
    <w:p w14:paraId="74E364FB" w14:textId="1380ADC3" w:rsidR="003325D2" w:rsidRDefault="003325D2" w:rsidP="003325D2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propose WF as a starting point to discuss PC2 A-MPR</w:t>
      </w:r>
      <w:r w:rsidR="0051729C">
        <w:rPr>
          <w:rFonts w:ascii="Times New Roman" w:hAnsi="Times New Roman" w:cs="Times New Roman"/>
        </w:rPr>
        <w:t xml:space="preserve"> region</w:t>
      </w:r>
      <w:r>
        <w:rPr>
          <w:rFonts w:ascii="Times New Roman" w:hAnsi="Times New Roman" w:cs="Times New Roman"/>
        </w:rPr>
        <w:t xml:space="preserve"> for NS_05 as follows.</w:t>
      </w:r>
    </w:p>
    <w:p w14:paraId="52A5E074" w14:textId="4537AB62" w:rsidR="003325D2" w:rsidRPr="00D8786B" w:rsidRDefault="003325D2" w:rsidP="00D8786B">
      <w:pPr>
        <w:rPr>
          <w:rFonts w:ascii="Times New Roman" w:hAnsi="Times New Roman" w:cs="Times New Roman"/>
        </w:rPr>
      </w:pPr>
    </w:p>
    <w:p w14:paraId="40A091F1" w14:textId="76A84F87" w:rsidR="003325D2" w:rsidRPr="003325D2" w:rsidRDefault="003325D2" w:rsidP="003325D2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51729C">
        <w:rPr>
          <w:rFonts w:ascii="Times New Roman" w:hAnsi="Times New Roman" w:cs="Times New Roman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: Consider Table 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PC2 A-MPR</w:t>
      </w:r>
      <w:r>
        <w:rPr>
          <w:rFonts w:ascii="Times New Roman" w:hAnsi="Times New Roman" w:cs="Times New Roman"/>
          <w:b/>
          <w:bCs/>
          <w:i/>
          <w:iCs/>
        </w:rPr>
        <w:t xml:space="preserve"> region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C901B10" w14:textId="12FBCC8D" w:rsidR="003325D2" w:rsidRPr="0096162A" w:rsidRDefault="003325D2" w:rsidP="003325D2">
      <w:pPr>
        <w:widowControl w:val="0"/>
        <w:jc w:val="center"/>
        <w:rPr>
          <w:rFonts w:ascii="Times New Roman" w:hAnsi="Times New Roman" w:cs="Times New Roman"/>
        </w:rPr>
      </w:pPr>
      <w:r w:rsidRPr="0096162A">
        <w:rPr>
          <w:rFonts w:ascii="Times New Roman" w:hAnsi="Times New Roman" w:cs="Times New Roman"/>
          <w:b/>
          <w:bCs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96162A">
        <w:rPr>
          <w:rFonts w:ascii="Times New Roman" w:hAnsi="Times New Roman" w:cs="Times New Roman"/>
          <w:b/>
          <w:bCs/>
          <w:lang w:val="en-GB"/>
        </w:rPr>
        <w:t>: A-MPR regions for NS_05 (Power Class 2)</w:t>
      </w:r>
    </w:p>
    <w:tbl>
      <w:tblPr>
        <w:tblW w:w="9771" w:type="dxa"/>
        <w:jc w:val="righ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418"/>
        <w:gridCol w:w="1701"/>
        <w:gridCol w:w="1559"/>
        <w:gridCol w:w="2126"/>
        <w:gridCol w:w="1843"/>
      </w:tblGrid>
      <w:tr w:rsidR="003325D2" w:rsidRPr="0096162A" w14:paraId="7F735D6A" w14:textId="77777777" w:rsidTr="00C57EE2">
        <w:trPr>
          <w:trHeight w:val="244"/>
          <w:jc w:val="right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BD7C1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Channel Bandwidth (MHz)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0BC63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8016C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A1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B75D0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A2</w:t>
            </w:r>
          </w:p>
        </w:tc>
      </w:tr>
      <w:tr w:rsidR="003325D2" w:rsidRPr="0096162A" w14:paraId="0D4BC2D4" w14:textId="77777777" w:rsidTr="00C57EE2">
        <w:trPr>
          <w:trHeight w:val="333"/>
          <w:jc w:val="right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395D6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7DCA0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7D492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B4D7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060BE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C1B2F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</w:tr>
      <w:tr w:rsidR="003325D2" w:rsidRPr="0096162A" w14:paraId="0C041FFF" w14:textId="77777777" w:rsidTr="00C95D53">
        <w:trPr>
          <w:trHeight w:val="20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DF018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0A196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3BB4D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656194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5D0DC2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E59EA6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</w:tr>
      <w:tr w:rsidR="003325D2" w:rsidRPr="0096162A" w14:paraId="73D94B7C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4C3D60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B4725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4523EA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1.35*RBstart + 4.32MHz/12/scs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(24RB)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FC12B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225D86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A9B6B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(10RB)</w:t>
            </w:r>
          </w:p>
        </w:tc>
      </w:tr>
      <w:tr w:rsidR="003325D2" w:rsidRPr="0096162A" w14:paraId="0C90F385" w14:textId="77777777" w:rsidTr="00C57EE2">
        <w:trPr>
          <w:trHeight w:val="192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1B860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7B1D1A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1927.5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&lt;1932.5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873BF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RBstart*1.2 + 3.96MHz/12/</w:t>
            </w:r>
            <w:proofErr w:type="gramStart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scs(</w:t>
            </w:r>
            <w:proofErr w:type="gramEnd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22RB</w:t>
            </w:r>
            <w:r w:rsidRPr="003325D2">
              <w:rPr>
                <w:noProof/>
              </w:rPr>
              <w:t xml:space="preserve">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1D1F43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44FBA5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RBstart*1.2 + 3.96MHz/12/scs(22RB)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≤ 4.5MHz/12/scs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(25RB)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76CC85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3.6MHz/12/scs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(20RB)</w:t>
            </w:r>
          </w:p>
        </w:tc>
      </w:tr>
      <w:tr w:rsidR="003325D2" w:rsidRPr="0096162A" w14:paraId="33150621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AE9B1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4403DD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1932.5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 1938.2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5529F3" w14:textId="56F325C6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8.28MHz/12/ 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(46RB)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372212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1.26MHz/12/scs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(7RB)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301BB" w14:textId="6854C909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619B6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</w:tr>
      <w:tr w:rsidR="003325D2" w:rsidRPr="0096162A" w14:paraId="13086346" w14:textId="77777777" w:rsidTr="00C95D53">
        <w:trPr>
          <w:trHeight w:val="334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98DD81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67C93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1945.7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AFE246" w14:textId="5B4A5E5E" w:rsidR="003325D2" w:rsidRPr="003325D2" w:rsidRDefault="003325D2" w:rsidP="003325D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3325D2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1.0*12*SCS*RB</w:t>
            </w:r>
            <w:r w:rsidRPr="003325D2">
              <w:rPr>
                <w:rFonts w:ascii="Times New Roman" w:hAnsi="Times New Roman" w:cs="Times New Roman"/>
                <w:sz w:val="18"/>
                <w:szCs w:val="20"/>
                <w:vertAlign w:val="subscript"/>
                <w:lang w:val="en-GB"/>
              </w:rPr>
              <w:t>start</w:t>
            </w:r>
            <w:r w:rsidRPr="003325D2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 + 4.14MHz/12/scs</w:t>
            </w:r>
          </w:p>
          <w:p w14:paraId="7B95DDA7" w14:textId="28418B6F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(23RB)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655018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E8F72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6.48MHz/12/scs;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(36RB)</w:t>
            </w:r>
          </w:p>
          <w:p w14:paraId="2591E361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RBstart*1.5 + 4.14MHz/12/scs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t>(23RB)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CC758" w14:textId="7777777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lastRenderedPageBreak/>
              <w:t>≤ 4.68MHz/12/scs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(26RB)</w:t>
            </w:r>
          </w:p>
        </w:tc>
      </w:tr>
      <w:tr w:rsidR="003325D2" w:rsidRPr="0096162A" w14:paraId="6282CB4C" w14:textId="77777777" w:rsidTr="00C57EE2">
        <w:trPr>
          <w:trHeight w:val="153"/>
          <w:jc w:val="right"/>
        </w:trPr>
        <w:tc>
          <w:tcPr>
            <w:tcW w:w="97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D521E9" w14:textId="2F4563E7" w:rsidR="003325D2" w:rsidRPr="0096162A" w:rsidRDefault="003325D2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NOTE: When NS_05U is signalled, Region A3 is applicable and adopts its definitions from NS_100 requirement.</w:t>
            </w:r>
          </w:p>
        </w:tc>
      </w:tr>
    </w:tbl>
    <w:p w14:paraId="7B8AD27A" w14:textId="77777777" w:rsidR="003325D2" w:rsidRPr="003325D2" w:rsidRDefault="003325D2" w:rsidP="00881D0F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</w:p>
    <w:p w14:paraId="0D2272B7" w14:textId="728FE578" w:rsidR="00881D0F" w:rsidRPr="00436771" w:rsidRDefault="00881D0F" w:rsidP="00881D0F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A-MPR </w:t>
      </w:r>
      <w:r w:rsidR="00737704">
        <w:rPr>
          <w:rFonts w:ascii="Times New Roman" w:hAnsi="Times New Roman" w:cs="Times New Roman"/>
          <w:b/>
          <w:bCs/>
          <w:u w:val="single"/>
        </w:rPr>
        <w:t>Value for PC2 2Tx</w:t>
      </w:r>
    </w:p>
    <w:p w14:paraId="64D49DC0" w14:textId="5D10480A" w:rsidR="00881D0F" w:rsidRDefault="00737704" w:rsidP="00881D0F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one company observed that </w:t>
      </w:r>
      <w:r w:rsidRPr="00881D0F">
        <w:rPr>
          <w:rFonts w:ascii="Times New Roman" w:hAnsi="Times New Roman" w:cs="Times New Roman"/>
        </w:rPr>
        <w:t>2Tx A</w:t>
      </w:r>
      <w:r>
        <w:rPr>
          <w:rFonts w:ascii="Times New Roman" w:hAnsi="Times New Roman" w:cs="Times New Roman"/>
        </w:rPr>
        <w:t>-</w:t>
      </w:r>
      <w:r w:rsidRPr="00881D0F">
        <w:rPr>
          <w:rFonts w:ascii="Times New Roman" w:hAnsi="Times New Roman" w:cs="Times New Roman"/>
        </w:rPr>
        <w:t>MPR is 0.5~1dB larger than 1Tx AMPR in the same configurations for NS_05U</w:t>
      </w:r>
      <w:r>
        <w:rPr>
          <w:rFonts w:ascii="Times New Roman" w:hAnsi="Times New Roman" w:cs="Times New Roman"/>
        </w:rPr>
        <w:t xml:space="preserve"> and NS_05 [</w:t>
      </w:r>
      <w:r w:rsidR="00C95D5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][</w:t>
      </w:r>
      <w:r w:rsidR="00C95D5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]. And then, they proposed to </w:t>
      </w:r>
      <w:r w:rsidRPr="00737704">
        <w:rPr>
          <w:rFonts w:ascii="Times New Roman" w:hAnsi="Times New Roman" w:cs="Times New Roman"/>
        </w:rPr>
        <w:t>accommodate 2Tx PA configurations and simplify the tables, define one set AMPR for n1 PC2 NS_05 covering both 1T</w:t>
      </w:r>
      <w:r>
        <w:rPr>
          <w:rFonts w:ascii="Times New Roman" w:hAnsi="Times New Roman" w:cs="Times New Roman"/>
        </w:rPr>
        <w:t>x</w:t>
      </w:r>
      <w:r w:rsidRPr="00737704">
        <w:rPr>
          <w:rFonts w:ascii="Times New Roman" w:hAnsi="Times New Roman" w:cs="Times New Roman"/>
        </w:rPr>
        <w:t xml:space="preserve"> and 2T</w:t>
      </w:r>
      <w:r>
        <w:rPr>
          <w:rFonts w:ascii="Times New Roman" w:hAnsi="Times New Roman" w:cs="Times New Roman"/>
        </w:rPr>
        <w:t>x</w:t>
      </w:r>
      <w:r w:rsidRPr="00737704">
        <w:rPr>
          <w:rFonts w:ascii="Times New Roman" w:hAnsi="Times New Roman" w:cs="Times New Roman"/>
        </w:rPr>
        <w:t>. The A</w:t>
      </w:r>
      <w:r>
        <w:rPr>
          <w:rFonts w:ascii="Times New Roman" w:hAnsi="Times New Roman" w:cs="Times New Roman"/>
        </w:rPr>
        <w:t>-</w:t>
      </w:r>
      <w:r w:rsidRPr="00737704">
        <w:rPr>
          <w:rFonts w:ascii="Times New Roman" w:hAnsi="Times New Roman" w:cs="Times New Roman"/>
        </w:rPr>
        <w:t>MPR needed for 2T</w:t>
      </w:r>
      <w:r>
        <w:rPr>
          <w:rFonts w:ascii="Times New Roman" w:hAnsi="Times New Roman" w:cs="Times New Roman"/>
        </w:rPr>
        <w:t>x</w:t>
      </w:r>
      <w:r w:rsidRPr="00737704">
        <w:rPr>
          <w:rFonts w:ascii="Times New Roman" w:hAnsi="Times New Roman" w:cs="Times New Roman"/>
        </w:rPr>
        <w:t xml:space="preserve"> in all configurations need FFS.</w:t>
      </w:r>
    </w:p>
    <w:p w14:paraId="7C50C6D9" w14:textId="77777777" w:rsidR="00D8786B" w:rsidRDefault="00737704" w:rsidP="00D8786B">
      <w:pPr>
        <w:ind w:firstLineChars="50" w:firstLine="12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 w:hint="eastAsia"/>
        </w:rPr>
        <w:t>F</w:t>
      </w:r>
      <w:r>
        <w:rPr>
          <w:rFonts w:ascii="Times New Roman" w:eastAsia="ＭＳ 明朝" w:hAnsi="Times New Roman" w:cs="Times New Roman"/>
        </w:rPr>
        <w:t>rom our business point of view, we can accept above proposal</w:t>
      </w:r>
      <w:r w:rsidR="0009201E">
        <w:rPr>
          <w:rFonts w:ascii="Times New Roman" w:eastAsia="ＭＳ 明朝" w:hAnsi="Times New Roman" w:cs="Times New Roman" w:hint="eastAsia"/>
        </w:rPr>
        <w:t xml:space="preserve"> </w:t>
      </w:r>
      <w:r w:rsidR="0009201E">
        <w:rPr>
          <w:rFonts w:ascii="Times New Roman" w:eastAsia="ＭＳ 明朝" w:hAnsi="Times New Roman" w:cs="Times New Roman"/>
        </w:rPr>
        <w:t xml:space="preserve">by add </w:t>
      </w:r>
      <w:r w:rsidR="0009201E" w:rsidRPr="00881D0F">
        <w:rPr>
          <w:rFonts w:ascii="Times New Roman" w:hAnsi="Times New Roman" w:cs="Times New Roman"/>
        </w:rPr>
        <w:t>0.5~1dB</w:t>
      </w:r>
      <w:r w:rsidR="0009201E">
        <w:rPr>
          <w:rFonts w:ascii="Times New Roman" w:hAnsi="Times New Roman" w:cs="Times New Roman"/>
        </w:rPr>
        <w:t xml:space="preserve"> to 1Tx A-MPR values automatically</w:t>
      </w:r>
      <w:r>
        <w:rPr>
          <w:rFonts w:ascii="Times New Roman" w:eastAsia="ＭＳ 明朝" w:hAnsi="Times New Roman" w:cs="Times New Roman"/>
        </w:rPr>
        <w:t xml:space="preserve"> so that RAN4 is able to conclude n1 PHS protection update related works ASAP.</w:t>
      </w:r>
    </w:p>
    <w:p w14:paraId="5A41E39C" w14:textId="063A0EA7" w:rsidR="00D8786B" w:rsidRDefault="00D8786B" w:rsidP="00D8786B">
      <w:pPr>
        <w:ind w:firstLineChars="50" w:firstLine="120"/>
        <w:rPr>
          <w:rFonts w:ascii="Times New Roman" w:hAnsi="Times New Roman" w:cs="Times New Roman"/>
          <w:b/>
          <w:bCs/>
          <w:i/>
          <w:iCs/>
        </w:rPr>
      </w:pPr>
      <w:r w:rsidRPr="009329AF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1D2120D1" w14:textId="568C2A5C" w:rsidR="0051729C" w:rsidRPr="00D8786B" w:rsidRDefault="00737704" w:rsidP="00D8786B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51729C">
        <w:rPr>
          <w:rFonts w:ascii="Times New Roman" w:hAnsi="Times New Roman" w:cs="Times New Roman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09201E">
        <w:rPr>
          <w:rFonts w:ascii="Times New Roman" w:hAnsi="Times New Roman" w:cs="Times New Roman"/>
          <w:b/>
          <w:bCs/>
          <w:i/>
          <w:iCs/>
        </w:rPr>
        <w:t>A</w:t>
      </w:r>
      <w:r w:rsidRPr="00737704">
        <w:rPr>
          <w:rFonts w:ascii="Times New Roman" w:hAnsi="Times New Roman" w:cs="Times New Roman"/>
          <w:b/>
          <w:bCs/>
          <w:i/>
          <w:iCs/>
        </w:rPr>
        <w:t>ccommodate 2Tx PA configurations and simplify the tables, define one set A</w:t>
      </w:r>
      <w:r w:rsidR="0051729C">
        <w:rPr>
          <w:rFonts w:ascii="Times New Roman" w:hAnsi="Times New Roman" w:cs="Times New Roman"/>
          <w:b/>
          <w:bCs/>
          <w:i/>
          <w:iCs/>
        </w:rPr>
        <w:t>-</w:t>
      </w:r>
      <w:r w:rsidRPr="00737704">
        <w:rPr>
          <w:rFonts w:ascii="Times New Roman" w:hAnsi="Times New Roman" w:cs="Times New Roman"/>
          <w:b/>
          <w:bCs/>
          <w:i/>
          <w:iCs/>
        </w:rPr>
        <w:t>MPR for PC2 NS_05</w:t>
      </w:r>
      <w:r w:rsidR="0051729C">
        <w:rPr>
          <w:rFonts w:ascii="Times New Roman" w:hAnsi="Times New Roman" w:cs="Times New Roman"/>
          <w:b/>
          <w:bCs/>
          <w:i/>
          <w:iCs/>
        </w:rPr>
        <w:t>U and NS_05</w:t>
      </w:r>
      <w:r w:rsidRPr="00737704">
        <w:rPr>
          <w:rFonts w:ascii="Times New Roman" w:hAnsi="Times New Roman" w:cs="Times New Roman"/>
          <w:b/>
          <w:bCs/>
          <w:i/>
          <w:iCs/>
        </w:rPr>
        <w:t xml:space="preserve"> covering both 1T</w:t>
      </w:r>
      <w:r w:rsidR="0009201E">
        <w:rPr>
          <w:rFonts w:ascii="Times New Roman" w:hAnsi="Times New Roman" w:cs="Times New Roman"/>
          <w:b/>
          <w:bCs/>
          <w:i/>
          <w:iCs/>
        </w:rPr>
        <w:t>x</w:t>
      </w:r>
      <w:r w:rsidRPr="00737704">
        <w:rPr>
          <w:rFonts w:ascii="Times New Roman" w:hAnsi="Times New Roman" w:cs="Times New Roman"/>
          <w:b/>
          <w:bCs/>
          <w:i/>
          <w:iCs/>
        </w:rPr>
        <w:t xml:space="preserve"> and 2T</w:t>
      </w:r>
      <w:r w:rsidR="0009201E">
        <w:rPr>
          <w:rFonts w:ascii="Times New Roman" w:hAnsi="Times New Roman" w:cs="Times New Roman"/>
          <w:b/>
          <w:bCs/>
          <w:i/>
          <w:iCs/>
        </w:rPr>
        <w:t>x</w:t>
      </w:r>
      <w:r w:rsidRPr="00737704">
        <w:rPr>
          <w:rFonts w:ascii="Times New Roman" w:hAnsi="Times New Roman" w:cs="Times New Roman"/>
          <w:b/>
          <w:bCs/>
          <w:i/>
          <w:iCs/>
        </w:rPr>
        <w:t>.</w:t>
      </w:r>
    </w:p>
    <w:p w14:paraId="30FAEDE2" w14:textId="16673421" w:rsidR="00737704" w:rsidRPr="000F245E" w:rsidRDefault="0051729C" w:rsidP="000F245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4: </w:t>
      </w:r>
      <w:r w:rsidR="0009201E">
        <w:rPr>
          <w:rFonts w:ascii="Times New Roman" w:hAnsi="Times New Roman" w:cs="Times New Roman"/>
          <w:b/>
          <w:bCs/>
          <w:i/>
          <w:iCs/>
        </w:rPr>
        <w:t>Tak</w:t>
      </w:r>
      <w:r>
        <w:rPr>
          <w:rFonts w:ascii="Times New Roman" w:hAnsi="Times New Roman" w:cs="Times New Roman"/>
          <w:b/>
          <w:bCs/>
          <w:i/>
          <w:iCs/>
        </w:rPr>
        <w:t>e</w:t>
      </w:r>
      <w:r w:rsidR="0009201E">
        <w:rPr>
          <w:rFonts w:ascii="Times New Roman" w:hAnsi="Times New Roman" w:cs="Times New Roman"/>
          <w:b/>
          <w:bCs/>
          <w:i/>
          <w:iCs/>
        </w:rPr>
        <w:t xml:space="preserve"> an approach automatically adding </w:t>
      </w:r>
      <w:r w:rsidR="0009201E" w:rsidRPr="0009201E">
        <w:rPr>
          <w:rFonts w:ascii="Times New Roman" w:hAnsi="Times New Roman" w:cs="Times New Roman"/>
          <w:b/>
          <w:bCs/>
          <w:i/>
          <w:iCs/>
        </w:rPr>
        <w:t>0.5~1dB</w:t>
      </w:r>
      <w:r w:rsidR="0009201E">
        <w:rPr>
          <w:rFonts w:ascii="Times New Roman" w:hAnsi="Times New Roman" w:cs="Times New Roman"/>
          <w:b/>
          <w:bCs/>
          <w:i/>
          <w:iCs/>
        </w:rPr>
        <w:t xml:space="preserve"> to 1Tx A-MPR values</w:t>
      </w:r>
      <w:r w:rsidR="0009201E" w:rsidRPr="0009201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37704" w:rsidRPr="00737704">
        <w:rPr>
          <w:rFonts w:ascii="Times New Roman" w:hAnsi="Times New Roman" w:cs="Times New Roman"/>
          <w:b/>
          <w:bCs/>
          <w:i/>
          <w:iCs/>
        </w:rPr>
        <w:t>for 2T</w:t>
      </w:r>
      <w:r>
        <w:rPr>
          <w:rFonts w:ascii="Times New Roman" w:hAnsi="Times New Roman" w:cs="Times New Roman"/>
          <w:b/>
          <w:bCs/>
          <w:i/>
          <w:iCs/>
        </w:rPr>
        <w:t>x</w:t>
      </w:r>
      <w:r w:rsidR="00737704" w:rsidRPr="00737704">
        <w:rPr>
          <w:rFonts w:ascii="Times New Roman" w:hAnsi="Times New Roman" w:cs="Times New Roman"/>
          <w:b/>
          <w:bCs/>
          <w:i/>
          <w:iCs/>
        </w:rPr>
        <w:t xml:space="preserve"> in all configurations</w:t>
      </w:r>
      <w:r>
        <w:rPr>
          <w:rFonts w:ascii="Times New Roman" w:hAnsi="Times New Roman" w:cs="Times New Roman"/>
          <w:b/>
          <w:bCs/>
          <w:i/>
          <w:iCs/>
        </w:rPr>
        <w:t xml:space="preserve"> for </w:t>
      </w:r>
      <w:r w:rsidRPr="00737704">
        <w:rPr>
          <w:rFonts w:ascii="Times New Roman" w:hAnsi="Times New Roman" w:cs="Times New Roman"/>
          <w:b/>
          <w:bCs/>
          <w:i/>
          <w:iCs/>
        </w:rPr>
        <w:t>PC2 NS_05</w:t>
      </w:r>
      <w:r>
        <w:rPr>
          <w:rFonts w:ascii="Times New Roman" w:hAnsi="Times New Roman" w:cs="Times New Roman"/>
          <w:b/>
          <w:bCs/>
          <w:i/>
          <w:iCs/>
        </w:rPr>
        <w:t>U and NS_05</w:t>
      </w:r>
      <w:r w:rsidR="00737704" w:rsidRPr="00737704">
        <w:rPr>
          <w:rFonts w:ascii="Times New Roman" w:hAnsi="Times New Roman" w:cs="Times New Roman"/>
          <w:b/>
          <w:bCs/>
          <w:i/>
          <w:iCs/>
        </w:rPr>
        <w:t>.</w:t>
      </w:r>
    </w:p>
    <w:p w14:paraId="708425C9" w14:textId="67315487" w:rsidR="00881D0F" w:rsidRDefault="00881D0F" w:rsidP="00881D0F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7D6276D4" w14:textId="713BB693" w:rsidR="00C95D53" w:rsidRPr="00436771" w:rsidRDefault="00C95D53" w:rsidP="00C95D53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A-MPR Value for PC2 NS_05U and NS_05</w:t>
      </w:r>
    </w:p>
    <w:p w14:paraId="6A84A2B2" w14:textId="2DB88D4F" w:rsidR="00C95D53" w:rsidRDefault="0051729C" w:rsidP="0051729C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RAN4 agree with proposal 3 and 4, based on companies’ </w:t>
      </w:r>
      <w:proofErr w:type="gramStart"/>
      <w:r>
        <w:rPr>
          <w:rFonts w:ascii="Times New Roman" w:hAnsi="Times New Roman" w:cs="Times New Roman"/>
        </w:rPr>
        <w:t>proposals[</w:t>
      </w:r>
      <w:proofErr w:type="gramEnd"/>
      <w:r>
        <w:rPr>
          <w:rFonts w:ascii="Times New Roman" w:hAnsi="Times New Roman" w:cs="Times New Roman"/>
        </w:rPr>
        <w:t>3][4][5][6], we propose WF in Annex section of this contribution as starting points to discuss A-MPR value for NS_05U and NS_05</w:t>
      </w:r>
      <w:r w:rsidRPr="0073770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On the other hand, companies will propose/update their A-MPR values in this meeting, therefore RAN4 can further discuss details offline in this meeting.</w:t>
      </w:r>
    </w:p>
    <w:p w14:paraId="1C11E27F" w14:textId="77777777" w:rsidR="00D8786B" w:rsidRPr="0051729C" w:rsidRDefault="00D8786B" w:rsidP="0051729C">
      <w:pPr>
        <w:ind w:firstLineChars="50" w:firstLine="120"/>
        <w:rPr>
          <w:rFonts w:ascii="Times New Roman" w:hAnsi="Times New Roman" w:cs="Times New Roman"/>
        </w:rPr>
      </w:pPr>
    </w:p>
    <w:p w14:paraId="10FB1DFF" w14:textId="5F14FCC5" w:rsidR="0051729C" w:rsidRDefault="0051729C" w:rsidP="0051729C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 w:rsidR="00D8786B">
        <w:rPr>
          <w:rFonts w:ascii="Times New Roman" w:hAnsi="Times New Roman" w:cs="Times New Roman"/>
          <w:b/>
          <w:bCs/>
          <w:i/>
          <w:iCs/>
        </w:rPr>
        <w:t>B</w:t>
      </w:r>
      <w:r w:rsidR="00D8786B" w:rsidRPr="00D8786B">
        <w:rPr>
          <w:rFonts w:ascii="Times New Roman" w:hAnsi="Times New Roman" w:cs="Times New Roman"/>
          <w:b/>
          <w:bCs/>
          <w:i/>
          <w:iCs/>
        </w:rPr>
        <w:t>ased on companies’ proposals</w:t>
      </w:r>
      <w:r w:rsidR="00D8786B">
        <w:rPr>
          <w:rFonts w:ascii="Times New Roman" w:hAnsi="Times New Roman" w:cs="Times New Roman"/>
          <w:b/>
          <w:bCs/>
          <w:i/>
          <w:iCs/>
        </w:rPr>
        <w:t xml:space="preserve"> and our</w:t>
      </w:r>
      <w:r w:rsidR="00D8786B" w:rsidRPr="00D8786B">
        <w:rPr>
          <w:rFonts w:ascii="Times New Roman" w:hAnsi="Times New Roman" w:cs="Times New Roman"/>
          <w:b/>
          <w:bCs/>
          <w:i/>
          <w:iCs/>
        </w:rPr>
        <w:t xml:space="preserve"> WF in Annex section of this contribution</w:t>
      </w:r>
      <w:r w:rsidR="00D8786B">
        <w:rPr>
          <w:rFonts w:ascii="Times New Roman" w:hAnsi="Times New Roman" w:cs="Times New Roman"/>
          <w:b/>
          <w:bCs/>
          <w:i/>
          <w:iCs/>
        </w:rPr>
        <w:t xml:space="preserve">, </w:t>
      </w:r>
      <w:r w:rsidR="00D8786B" w:rsidRPr="00D8786B">
        <w:rPr>
          <w:rFonts w:ascii="Times New Roman" w:hAnsi="Times New Roman" w:cs="Times New Roman"/>
          <w:b/>
          <w:bCs/>
          <w:i/>
          <w:iCs/>
        </w:rPr>
        <w:t>RAN4 can further discuss A-MPR value for NS_05U and NS_05 offline in this meeting.</w:t>
      </w:r>
    </w:p>
    <w:p w14:paraId="6BD978C5" w14:textId="77777777" w:rsidR="0051729C" w:rsidRPr="0051729C" w:rsidRDefault="0051729C" w:rsidP="00881D0F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54B5F4E3" w14:textId="38F738BE" w:rsidR="00D036C0" w:rsidRPr="00D036C0" w:rsidRDefault="00442ED4" w:rsidP="00D036C0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  <w:lang w:val="en-GB"/>
        </w:rPr>
        <w:t>A-MPR Region Split</w:t>
      </w:r>
    </w:p>
    <w:p w14:paraId="72E0BAB0" w14:textId="79058F82" w:rsidR="0028000D" w:rsidRPr="00436771" w:rsidRDefault="00C07C8C" w:rsidP="00436771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WF</w:t>
      </w:r>
      <w:r w:rsidR="00043F5A">
        <w:rPr>
          <w:rFonts w:ascii="Times New Roman" w:hAnsi="Times New Roman" w:cs="Times New Roman"/>
          <w:b/>
          <w:bCs/>
          <w:u w:val="single"/>
        </w:rPr>
        <w:t xml:space="preserve"> on PHS protection update (</w:t>
      </w:r>
      <w:r w:rsidR="000D27BB">
        <w:rPr>
          <w:rFonts w:ascii="Times New Roman" w:hAnsi="Times New Roman" w:cs="Times New Roman"/>
          <w:b/>
          <w:bCs/>
          <w:u w:val="single"/>
        </w:rPr>
        <w:t>R4-2</w:t>
      </w:r>
      <w:r w:rsidR="000D1E8B">
        <w:rPr>
          <w:rFonts w:ascii="Times New Roman" w:hAnsi="Times New Roman" w:cs="Times New Roman"/>
          <w:b/>
          <w:bCs/>
          <w:u w:val="single"/>
        </w:rPr>
        <w:t>505222</w:t>
      </w:r>
      <w:r w:rsidR="000D27BB">
        <w:rPr>
          <w:rFonts w:ascii="Times New Roman" w:hAnsi="Times New Roman" w:cs="Times New Roman"/>
          <w:b/>
          <w:bCs/>
          <w:u w:val="single"/>
        </w:rPr>
        <w:t>, RAN4#11</w:t>
      </w:r>
      <w:r w:rsidR="000D1E8B">
        <w:rPr>
          <w:rFonts w:ascii="Times New Roman" w:hAnsi="Times New Roman" w:cs="Times New Roman"/>
          <w:b/>
          <w:bCs/>
          <w:u w:val="single"/>
        </w:rPr>
        <w:t>4bis</w:t>
      </w:r>
      <w:r w:rsidR="00043F5A">
        <w:rPr>
          <w:rFonts w:ascii="Times New Roman" w:hAnsi="Times New Roman" w:cs="Times New Roman"/>
          <w:b/>
          <w:bCs/>
          <w:u w:val="single"/>
        </w:rPr>
        <w:t>)</w:t>
      </w:r>
    </w:p>
    <w:p w14:paraId="091C89F9" w14:textId="27D20E58" w:rsidR="000D33D2" w:rsidRDefault="00C77993" w:rsidP="000D33D2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7372FE">
        <w:rPr>
          <w:rFonts w:ascii="Times New Roman" w:hAnsi="Times New Roman" w:cs="Times New Roman"/>
        </w:rPr>
        <w:t xml:space="preserve">regarding </w:t>
      </w:r>
      <w:r w:rsidR="00B63DFC">
        <w:rPr>
          <w:rFonts w:ascii="Times New Roman" w:hAnsi="Times New Roman" w:cs="Times New Roman"/>
        </w:rPr>
        <w:t xml:space="preserve">A-MPR </w:t>
      </w:r>
      <w:r w:rsidR="007372FE">
        <w:rPr>
          <w:rFonts w:ascii="Times New Roman" w:hAnsi="Times New Roman" w:cs="Times New Roman"/>
        </w:rPr>
        <w:t xml:space="preserve">region definition, </w:t>
      </w:r>
      <w:r>
        <w:rPr>
          <w:rFonts w:ascii="Times New Roman" w:hAnsi="Times New Roman" w:cs="Times New Roman"/>
        </w:rPr>
        <w:t>RAN4 a</w:t>
      </w:r>
      <w:r w:rsidR="00A50E29">
        <w:rPr>
          <w:rFonts w:ascii="Times New Roman" w:hAnsi="Times New Roman" w:cs="Times New Roman"/>
        </w:rPr>
        <w:t xml:space="preserve">greed with </w:t>
      </w:r>
      <w:r w:rsidR="00A50E29" w:rsidRPr="00A50E29">
        <w:rPr>
          <w:rFonts w:ascii="Times New Roman" w:hAnsi="Times New Roman" w:cs="Times New Roman"/>
        </w:rPr>
        <w:t>WF</w:t>
      </w:r>
      <w:r w:rsidR="00277EF1">
        <w:rPr>
          <w:rFonts w:ascii="Times New Roman" w:hAnsi="Times New Roman" w:cs="Times New Roman"/>
        </w:rPr>
        <w:t xml:space="preserve"> [</w:t>
      </w:r>
      <w:r w:rsidR="00442ED4">
        <w:rPr>
          <w:rFonts w:ascii="Times New Roman" w:hAnsi="Times New Roman" w:cs="Times New Roman"/>
        </w:rPr>
        <w:t>2</w:t>
      </w:r>
      <w:r w:rsidR="00277EF1">
        <w:rPr>
          <w:rFonts w:ascii="Times New Roman" w:hAnsi="Times New Roman" w:cs="Times New Roman"/>
        </w:rPr>
        <w:t>] as follows.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008E4" w:rsidRPr="00D8786B" w14:paraId="051ECB78" w14:textId="77777777" w:rsidTr="00D30B9F">
        <w:tc>
          <w:tcPr>
            <w:tcW w:w="10060" w:type="dxa"/>
          </w:tcPr>
          <w:p w14:paraId="715A66A0" w14:textId="77777777" w:rsidR="00D036C0" w:rsidRPr="00D8786B" w:rsidRDefault="00D036C0" w:rsidP="00D036C0">
            <w:pPr>
              <w:pStyle w:val="2"/>
              <w:rPr>
                <w:rFonts w:ascii="Arial" w:hAnsi="Arial" w:cs="Arial"/>
                <w:sz w:val="21"/>
                <w:szCs w:val="22"/>
              </w:rPr>
            </w:pPr>
            <w:bookmarkStart w:id="7" w:name="_Hlk172280298"/>
            <w:r w:rsidRPr="00D8786B">
              <w:rPr>
                <w:rFonts w:ascii="Arial" w:hAnsi="Arial" w:cs="Arial"/>
                <w:sz w:val="21"/>
                <w:szCs w:val="22"/>
              </w:rPr>
              <w:t>Sub-topic 2-1: PUCCH transmissions for meeting limits without A-MPR</w:t>
            </w:r>
          </w:p>
          <w:p w14:paraId="341FEEB4" w14:textId="77777777" w:rsidR="00D036C0" w:rsidRPr="00D8786B" w:rsidRDefault="00D036C0" w:rsidP="00D036C0">
            <w:pPr>
              <w:spacing w:after="180"/>
              <w:rPr>
                <w:rFonts w:ascii="Times New Roman" w:eastAsia="游明朝" w:hAnsi="Times New Roman" w:cs="Times New Roman"/>
                <w:sz w:val="21"/>
                <w:szCs w:val="22"/>
              </w:rPr>
            </w:pPr>
            <w:r w:rsidRPr="00D8786B">
              <w:rPr>
                <w:rFonts w:ascii="Times New Roman" w:eastAsia="游明朝" w:hAnsi="Times New Roman" w:cs="Times New Roman"/>
                <w:sz w:val="21"/>
                <w:szCs w:val="22"/>
              </w:rPr>
              <w:t>&lt; Issue 2-1-1: PUCCH transmissions for meeting limits without A-MPR &gt;</w:t>
            </w:r>
          </w:p>
          <w:p w14:paraId="48153C7E" w14:textId="77777777" w:rsidR="00D036C0" w:rsidRPr="00D8786B" w:rsidRDefault="00D036C0" w:rsidP="00D036C0">
            <w:pPr>
              <w:spacing w:after="120"/>
              <w:rPr>
                <w:rFonts w:ascii="Times New Roman" w:hAnsi="Times New Roman" w:cs="Times New Roman"/>
                <w:b/>
                <w:bCs/>
                <w:sz w:val="21"/>
                <w:szCs w:val="22"/>
                <w:lang w:eastAsia="zh-CN"/>
              </w:rPr>
            </w:pPr>
            <w:r w:rsidRPr="00D8786B">
              <w:rPr>
                <w:rFonts w:ascii="Times New Roman" w:hAnsi="Times New Roman" w:cs="Times New Roman"/>
                <w:b/>
                <w:bCs/>
                <w:sz w:val="21"/>
                <w:szCs w:val="22"/>
                <w:lang w:eastAsia="zh-CN"/>
              </w:rPr>
              <w:t>Agreement:</w:t>
            </w:r>
          </w:p>
          <w:p w14:paraId="71BE8417" w14:textId="77777777" w:rsidR="00D036C0" w:rsidRPr="00D8786B" w:rsidRDefault="00D036C0" w:rsidP="00D036C0">
            <w:pPr>
              <w:pStyle w:val="a8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1"/>
                <w:szCs w:val="22"/>
                <w:lang w:eastAsia="zh-CN"/>
              </w:rPr>
            </w:pPr>
            <w:r w:rsidRPr="00D8786B">
              <w:rPr>
                <w:rFonts w:ascii="Times New Roman" w:hAnsi="Times New Roman" w:cs="Times New Roman"/>
                <w:sz w:val="21"/>
                <w:szCs w:val="22"/>
                <w:lang w:eastAsia="zh-CN"/>
              </w:rPr>
              <w:t>Encourage companies to evaluate the feasibility of the following:</w:t>
            </w:r>
          </w:p>
          <w:p w14:paraId="21E91030" w14:textId="210519F4" w:rsidR="002008E4" w:rsidRPr="00D8786B" w:rsidRDefault="00D036C0" w:rsidP="00D036C0">
            <w:pPr>
              <w:pStyle w:val="a8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1"/>
                <w:szCs w:val="22"/>
              </w:rPr>
            </w:pPr>
            <w:r w:rsidRPr="00D8786B">
              <w:rPr>
                <w:rFonts w:ascii="Times New Roman" w:hAnsi="Times New Roman" w:cs="Times New Roman"/>
                <w:bCs/>
                <w:sz w:val="21"/>
                <w:szCs w:val="22"/>
                <w:lang w:eastAsia="zh-CN"/>
              </w:rPr>
              <w:t>Split the agreed Region A2 into two new regions</w:t>
            </w:r>
          </w:p>
        </w:tc>
      </w:tr>
      <w:bookmarkEnd w:id="7"/>
    </w:tbl>
    <w:p w14:paraId="2D53FE32" w14:textId="77777777" w:rsidR="00B0295D" w:rsidRDefault="00B0295D" w:rsidP="00B6363D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7916EB7F" w14:textId="05221B7C" w:rsidR="00B6363D" w:rsidRDefault="00B6363D" w:rsidP="00B6363D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Proposal </w:t>
      </w:r>
      <w:r w:rsidR="00D8786B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0295D">
        <w:rPr>
          <w:rFonts w:ascii="Times New Roman" w:hAnsi="Times New Roman" w:cs="Times New Roman"/>
          <w:b/>
          <w:bCs/>
          <w:i/>
          <w:iCs/>
        </w:rPr>
        <w:t>Discuss to s</w:t>
      </w:r>
      <w:r w:rsidR="00B0295D" w:rsidRPr="00B0295D">
        <w:rPr>
          <w:rFonts w:ascii="Times New Roman" w:hAnsi="Times New Roman" w:cs="Times New Roman"/>
          <w:b/>
          <w:bCs/>
          <w:i/>
          <w:iCs/>
        </w:rPr>
        <w:t>plit the agreed Region A2 into two new regions</w:t>
      </w:r>
      <w:r w:rsidR="00E35C07">
        <w:rPr>
          <w:rFonts w:ascii="Times New Roman" w:hAnsi="Times New Roman" w:cs="Times New Roman"/>
          <w:b/>
          <w:bCs/>
          <w:i/>
          <w:iCs/>
        </w:rPr>
        <w:t>.</w:t>
      </w:r>
    </w:p>
    <w:p w14:paraId="6E7DC6F0" w14:textId="77777777" w:rsidR="00C15595" w:rsidRPr="00A43470" w:rsidRDefault="00C15595" w:rsidP="0066472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3E871809" w14:textId="77777777" w:rsidR="00D8786B" w:rsidRPr="003325D2" w:rsidRDefault="00D8786B" w:rsidP="00D8786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Consider Table 1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PC2 A-MPR</w:t>
      </w:r>
      <w:r>
        <w:rPr>
          <w:rFonts w:ascii="Times New Roman" w:hAnsi="Times New Roman" w:cs="Times New Roman"/>
          <w:b/>
          <w:bCs/>
          <w:i/>
          <w:iCs/>
        </w:rPr>
        <w:t xml:space="preserve"> region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for NS_05U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5FB1E304" w14:textId="77777777" w:rsidR="00D8786B" w:rsidRPr="0096162A" w:rsidRDefault="00D8786B" w:rsidP="00D8786B">
      <w:pPr>
        <w:widowControl w:val="0"/>
        <w:jc w:val="center"/>
        <w:rPr>
          <w:rFonts w:ascii="Times New Roman" w:hAnsi="Times New Roman" w:cs="Times New Roman"/>
        </w:rPr>
      </w:pPr>
      <w:r w:rsidRPr="0096162A">
        <w:rPr>
          <w:rFonts w:ascii="Times New Roman" w:hAnsi="Times New Roman" w:cs="Times New Roman"/>
          <w:b/>
          <w:bCs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lang w:val="en-GB"/>
        </w:rPr>
        <w:t>1</w:t>
      </w:r>
      <w:r w:rsidRPr="0096162A">
        <w:rPr>
          <w:rFonts w:ascii="Times New Roman" w:hAnsi="Times New Roman" w:cs="Times New Roman"/>
          <w:b/>
          <w:bCs/>
          <w:lang w:val="en-GB"/>
        </w:rPr>
        <w:t>: A-MPR regions for NS_05U (Power Class 2)</w:t>
      </w:r>
    </w:p>
    <w:tbl>
      <w:tblPr>
        <w:tblW w:w="9771" w:type="dxa"/>
        <w:jc w:val="righ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418"/>
        <w:gridCol w:w="1701"/>
        <w:gridCol w:w="1559"/>
        <w:gridCol w:w="2126"/>
        <w:gridCol w:w="1843"/>
      </w:tblGrid>
      <w:tr w:rsidR="00D8786B" w:rsidRPr="0096162A" w14:paraId="7B9EF407" w14:textId="77777777" w:rsidTr="00C57EE2">
        <w:trPr>
          <w:trHeight w:val="244"/>
          <w:jc w:val="right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EF0D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Channel Bandwidth (MHz)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925A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6DD3F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A1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2A8B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A2</w:t>
            </w:r>
          </w:p>
        </w:tc>
      </w:tr>
      <w:tr w:rsidR="00D8786B" w:rsidRPr="0096162A" w14:paraId="69CA36B2" w14:textId="77777777" w:rsidTr="00C57EE2">
        <w:trPr>
          <w:trHeight w:val="333"/>
          <w:jc w:val="right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04AD4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92714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D2EB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6E7E6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B10D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AB8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</w:tr>
      <w:tr w:rsidR="00D8786B" w:rsidRPr="0096162A" w14:paraId="114973E0" w14:textId="77777777" w:rsidTr="00C57EE2">
        <w:trPr>
          <w:trHeight w:val="20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A14BC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E476C4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AD31D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5EE47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EB85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1B92C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</w:tr>
      <w:tr w:rsidR="00D8786B" w:rsidRPr="0096162A" w14:paraId="2841327C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F164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3620E4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8C42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1.35*RBstart + 4.32MHz/12/scs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(24RB)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94F8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DB017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909F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(10RB)</w:t>
            </w:r>
          </w:p>
        </w:tc>
      </w:tr>
      <w:tr w:rsidR="00D8786B" w:rsidRPr="0096162A" w14:paraId="2A146353" w14:textId="77777777" w:rsidTr="00C57EE2">
        <w:trPr>
          <w:trHeight w:val="334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A976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CE90B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1927.5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&lt;1932.5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92E84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RBstart*1.2 + 3.96MHz/12/</w:t>
            </w:r>
            <w:proofErr w:type="gramStart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scs(</w:t>
            </w:r>
            <w:proofErr w:type="gramEnd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22RB</w:t>
            </w:r>
            <w:r w:rsidRPr="003325D2">
              <w:rPr>
                <w:noProof/>
              </w:rPr>
              <w:t xml:space="preserve">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64BF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DA1A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RBstart*1.2 + 3.96MHz/12/scs(22RB)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≤ 4.5MHz/12/scs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(25RB)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2EF907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3.6MHz/12/scs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(20RB)</w:t>
            </w:r>
          </w:p>
        </w:tc>
      </w:tr>
      <w:tr w:rsidR="00D8786B" w:rsidRPr="0096162A" w14:paraId="13ED5BAA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3429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D7F3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1932.5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 1938.2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56CA1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8.28MHz/12/ 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(46RB)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364B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1.26MHz/12/scs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(7RB)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8AA4B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D7564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</w:tr>
      <w:tr w:rsidR="00D8786B" w:rsidRPr="0096162A" w14:paraId="4D208E1E" w14:textId="77777777" w:rsidTr="00C57EE2">
        <w:trPr>
          <w:trHeight w:val="1061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25689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E8E1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1945.7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D539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 1.44*Rbstart + 4.16MHz/scs/12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(23RB)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BD3FF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AEA3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6.48MHz/12/scs;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(36RB)</w:t>
            </w:r>
          </w:p>
          <w:p w14:paraId="5B0784DC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RBstart*1.5 + 4.14MHz/12/scs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(23RB)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80E00F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4.68MHz/12/scs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(26RB)</w:t>
            </w:r>
          </w:p>
        </w:tc>
      </w:tr>
      <w:tr w:rsidR="00D8786B" w:rsidRPr="0096162A" w14:paraId="0E8C6795" w14:textId="77777777" w:rsidTr="00C57EE2">
        <w:trPr>
          <w:trHeight w:val="153"/>
          <w:jc w:val="right"/>
        </w:trPr>
        <w:tc>
          <w:tcPr>
            <w:tcW w:w="97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8F999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NOTE: When NS_05U is signalled, Region A3 is applicable and adopts its definitions from NS_100 requirement.</w:t>
            </w:r>
          </w:p>
        </w:tc>
      </w:tr>
    </w:tbl>
    <w:p w14:paraId="06FAC7DF" w14:textId="7D79B2BC" w:rsidR="007027A3" w:rsidRPr="00D8786B" w:rsidRDefault="007027A3" w:rsidP="00D8786B">
      <w:pPr>
        <w:tabs>
          <w:tab w:val="left" w:pos="951"/>
        </w:tabs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00D01AF2" w14:textId="77777777" w:rsidR="00D8786B" w:rsidRPr="003325D2" w:rsidRDefault="00D8786B" w:rsidP="00D8786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 Consider Table 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PC2 A-MPR</w:t>
      </w:r>
      <w:r>
        <w:rPr>
          <w:rFonts w:ascii="Times New Roman" w:hAnsi="Times New Roman" w:cs="Times New Roman"/>
          <w:b/>
          <w:bCs/>
          <w:i/>
          <w:iCs/>
        </w:rPr>
        <w:t xml:space="preserve"> region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4AA65C94" w14:textId="77777777" w:rsidR="00D8786B" w:rsidRPr="0096162A" w:rsidRDefault="00D8786B" w:rsidP="00D8786B">
      <w:pPr>
        <w:widowControl w:val="0"/>
        <w:jc w:val="center"/>
        <w:rPr>
          <w:rFonts w:ascii="Times New Roman" w:hAnsi="Times New Roman" w:cs="Times New Roman"/>
        </w:rPr>
      </w:pPr>
      <w:r w:rsidRPr="0096162A">
        <w:rPr>
          <w:rFonts w:ascii="Times New Roman" w:hAnsi="Times New Roman" w:cs="Times New Roman"/>
          <w:b/>
          <w:bCs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96162A">
        <w:rPr>
          <w:rFonts w:ascii="Times New Roman" w:hAnsi="Times New Roman" w:cs="Times New Roman"/>
          <w:b/>
          <w:bCs/>
          <w:lang w:val="en-GB"/>
        </w:rPr>
        <w:t>: A-MPR regions for NS_05 (Power Class 2)</w:t>
      </w:r>
    </w:p>
    <w:tbl>
      <w:tblPr>
        <w:tblW w:w="9771" w:type="dxa"/>
        <w:jc w:val="righ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418"/>
        <w:gridCol w:w="1701"/>
        <w:gridCol w:w="1559"/>
        <w:gridCol w:w="2126"/>
        <w:gridCol w:w="1843"/>
      </w:tblGrid>
      <w:tr w:rsidR="00D8786B" w:rsidRPr="0096162A" w14:paraId="3F5C9E7F" w14:textId="77777777" w:rsidTr="00C57EE2">
        <w:trPr>
          <w:trHeight w:val="244"/>
          <w:jc w:val="right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A691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Channel Bandwidth (MHz)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F708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DA42C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A1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FE262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Region A2</w:t>
            </w:r>
          </w:p>
        </w:tc>
      </w:tr>
      <w:tr w:rsidR="00D8786B" w:rsidRPr="0096162A" w14:paraId="1A6EDFC1" w14:textId="77777777" w:rsidTr="00C57EE2">
        <w:trPr>
          <w:trHeight w:val="333"/>
          <w:jc w:val="right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394042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6300D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3076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0AE9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700C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64416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RB</w:t>
            </w:r>
            <w:r w:rsidRPr="0096162A">
              <w:rPr>
                <w:rFonts w:ascii="Times New Roman" w:hAnsi="Times New Roman" w:cs="Times New Roman"/>
                <w:b/>
                <w:bCs/>
                <w:sz w:val="18"/>
                <w:szCs w:val="20"/>
                <w:vertAlign w:val="subscript"/>
              </w:rPr>
              <w:t>start</w:t>
            </w:r>
          </w:p>
        </w:tc>
      </w:tr>
      <w:tr w:rsidR="00D8786B" w:rsidRPr="0096162A" w14:paraId="4826D775" w14:textId="77777777" w:rsidTr="00C57EE2">
        <w:trPr>
          <w:trHeight w:val="20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8AA7D6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5837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1A4C6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B4EB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48B0F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96A1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N/A</w:t>
            </w:r>
          </w:p>
        </w:tc>
      </w:tr>
      <w:tr w:rsidR="00D8786B" w:rsidRPr="0096162A" w14:paraId="203229BB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46FB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E422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DA6D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1.35*RBstart + 4.32MHz/12/scs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(24RB)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7696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3EE62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4D0E8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(10RB)</w:t>
            </w:r>
          </w:p>
        </w:tc>
      </w:tr>
      <w:tr w:rsidR="00D8786B" w:rsidRPr="0096162A" w14:paraId="21382FDB" w14:textId="77777777" w:rsidTr="00C57EE2">
        <w:trPr>
          <w:trHeight w:val="192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7AD9F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C799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1927.5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&lt;1932.5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E06A1F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RBstart*1.2 + 3.96MHz/12/</w:t>
            </w:r>
            <w:proofErr w:type="gramStart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scs(</w:t>
            </w:r>
            <w:proofErr w:type="gramEnd"/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22RB</w:t>
            </w:r>
            <w:r w:rsidRPr="003325D2">
              <w:rPr>
                <w:noProof/>
              </w:rPr>
              <w:t xml:space="preserve">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3F4D1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E3A954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RBstart*1.2 + 3.96MHz/12/scs(22RB)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≤ 4.5MHz/12/scs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(25RB)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3C638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3.6MHz/12/scs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(20RB)</w:t>
            </w:r>
          </w:p>
        </w:tc>
      </w:tr>
      <w:tr w:rsidR="00D8786B" w:rsidRPr="0096162A" w14:paraId="65AE677E" w14:textId="77777777" w:rsidTr="00C57EE2">
        <w:trPr>
          <w:trHeight w:val="407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0B26A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19356B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 xml:space="preserve">1932.5 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fc &lt; 1938.2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232A75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8.28MHz/12/ 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(46RB)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208327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1.26MHz/12/scs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(7RB)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42EEF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995068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2.16MHz/12/scs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(12RB)</w:t>
            </w:r>
          </w:p>
        </w:tc>
      </w:tr>
      <w:tr w:rsidR="00D8786B" w:rsidRPr="0096162A" w14:paraId="6ACB9C88" w14:textId="77777777" w:rsidTr="00C57EE2">
        <w:trPr>
          <w:trHeight w:val="334"/>
          <w:jc w:val="right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5321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1EF2EC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&lt; 1945.7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A107E" w14:textId="77777777" w:rsidR="00D8786B" w:rsidRPr="003325D2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3325D2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1.0*12*SCS*RB</w:t>
            </w:r>
            <w:r w:rsidRPr="003325D2">
              <w:rPr>
                <w:rFonts w:ascii="Times New Roman" w:hAnsi="Times New Roman" w:cs="Times New Roman"/>
                <w:sz w:val="18"/>
                <w:szCs w:val="20"/>
                <w:vertAlign w:val="subscript"/>
                <w:lang w:val="en-GB"/>
              </w:rPr>
              <w:t>start</w:t>
            </w:r>
            <w:r w:rsidRPr="003325D2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 + 4.14MHz/12/scs</w:t>
            </w:r>
          </w:p>
          <w:p w14:paraId="2E377390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(23RB)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92139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≥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5C4D3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 xml:space="preserve">≤ 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6.48MHz/12/scs;</w:t>
            </w:r>
            <w:r w:rsidRPr="0096162A">
              <w:rPr>
                <w:rFonts w:ascii="Times New Roman" w:hAnsi="Times New Roman" w:cs="Times New Roman"/>
                <w:sz w:val="18"/>
                <w:szCs w:val="20"/>
              </w:rPr>
              <w:br/>
              <w:t>(36RB)</w:t>
            </w:r>
          </w:p>
          <w:p w14:paraId="6E0C0C93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RBstart*1.5 + 4.14MHz/12/scs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(23RB)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4B676D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t>≤ 4.68MHz/12/scs</w:t>
            </w:r>
            <w:r w:rsidRPr="0096162A">
              <w:rPr>
                <w:rFonts w:ascii="Times New Roman" w:hAnsi="Times New Roman" w:cs="Times New Roman"/>
                <w:sz w:val="18"/>
                <w:szCs w:val="20"/>
                <w:lang w:val="en-GB"/>
              </w:rPr>
              <w:br/>
              <w:t>(26RB)</w:t>
            </w:r>
          </w:p>
        </w:tc>
      </w:tr>
      <w:tr w:rsidR="00D8786B" w:rsidRPr="0096162A" w14:paraId="79F913E6" w14:textId="77777777" w:rsidTr="00C57EE2">
        <w:trPr>
          <w:trHeight w:val="153"/>
          <w:jc w:val="right"/>
        </w:trPr>
        <w:tc>
          <w:tcPr>
            <w:tcW w:w="97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108BE" w14:textId="77777777" w:rsidR="00D8786B" w:rsidRPr="0096162A" w:rsidRDefault="00D8786B" w:rsidP="00C57EE2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6162A">
              <w:rPr>
                <w:rFonts w:ascii="Times New Roman" w:hAnsi="Times New Roman" w:cs="Times New Roman"/>
                <w:sz w:val="18"/>
                <w:szCs w:val="20"/>
              </w:rPr>
              <w:t>NOTE: When NS_05U is signalled, Region A3 is applicable and adopts its definitions from NS_100 requirement.</w:t>
            </w:r>
          </w:p>
        </w:tc>
      </w:tr>
    </w:tbl>
    <w:p w14:paraId="3CDA0D9C" w14:textId="333A631B" w:rsidR="00D8786B" w:rsidRPr="00D8786B" w:rsidRDefault="00D8786B" w:rsidP="007027A3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B31E039" w14:textId="77777777" w:rsidR="00D8786B" w:rsidRPr="00D8786B" w:rsidRDefault="00D8786B" w:rsidP="00D8786B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3: A</w:t>
      </w:r>
      <w:r w:rsidRPr="00737704">
        <w:rPr>
          <w:rFonts w:ascii="Times New Roman" w:hAnsi="Times New Roman" w:cs="Times New Roman"/>
          <w:b/>
          <w:bCs/>
          <w:i/>
          <w:iCs/>
        </w:rPr>
        <w:t>ccommodate 2Tx PA configurations and simplify the tables, define one set A</w:t>
      </w:r>
      <w:r>
        <w:rPr>
          <w:rFonts w:ascii="Times New Roman" w:hAnsi="Times New Roman" w:cs="Times New Roman"/>
          <w:b/>
          <w:bCs/>
          <w:i/>
          <w:iCs/>
        </w:rPr>
        <w:t>-</w:t>
      </w:r>
      <w:r w:rsidRPr="00737704">
        <w:rPr>
          <w:rFonts w:ascii="Times New Roman" w:hAnsi="Times New Roman" w:cs="Times New Roman"/>
          <w:b/>
          <w:bCs/>
          <w:i/>
          <w:iCs/>
        </w:rPr>
        <w:t>MPR for PC2 NS_05</w:t>
      </w:r>
      <w:r>
        <w:rPr>
          <w:rFonts w:ascii="Times New Roman" w:hAnsi="Times New Roman" w:cs="Times New Roman"/>
          <w:b/>
          <w:bCs/>
          <w:i/>
          <w:iCs/>
        </w:rPr>
        <w:t>U and NS_05</w:t>
      </w:r>
      <w:r w:rsidRPr="00737704">
        <w:rPr>
          <w:rFonts w:ascii="Times New Roman" w:hAnsi="Times New Roman" w:cs="Times New Roman"/>
          <w:b/>
          <w:bCs/>
          <w:i/>
          <w:iCs/>
        </w:rPr>
        <w:t xml:space="preserve"> covering both 1T</w:t>
      </w:r>
      <w:r>
        <w:rPr>
          <w:rFonts w:ascii="Times New Roman" w:hAnsi="Times New Roman" w:cs="Times New Roman"/>
          <w:b/>
          <w:bCs/>
          <w:i/>
          <w:iCs/>
        </w:rPr>
        <w:t>x</w:t>
      </w:r>
      <w:r w:rsidRPr="00737704">
        <w:rPr>
          <w:rFonts w:ascii="Times New Roman" w:hAnsi="Times New Roman" w:cs="Times New Roman"/>
          <w:b/>
          <w:bCs/>
          <w:i/>
          <w:iCs/>
        </w:rPr>
        <w:t xml:space="preserve"> and 2T</w:t>
      </w:r>
      <w:r>
        <w:rPr>
          <w:rFonts w:ascii="Times New Roman" w:hAnsi="Times New Roman" w:cs="Times New Roman"/>
          <w:b/>
          <w:bCs/>
          <w:i/>
          <w:iCs/>
        </w:rPr>
        <w:t>x</w:t>
      </w:r>
      <w:r w:rsidRPr="00737704">
        <w:rPr>
          <w:rFonts w:ascii="Times New Roman" w:hAnsi="Times New Roman" w:cs="Times New Roman"/>
          <w:b/>
          <w:bCs/>
          <w:i/>
          <w:iCs/>
        </w:rPr>
        <w:t>.</w:t>
      </w:r>
    </w:p>
    <w:p w14:paraId="61F8DA06" w14:textId="41ABBFEF" w:rsidR="00D8786B" w:rsidRPr="00D8786B" w:rsidRDefault="00D8786B" w:rsidP="00D8786B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4: Take an approach automatically adding </w:t>
      </w:r>
      <w:r w:rsidRPr="0009201E">
        <w:rPr>
          <w:rFonts w:ascii="Times New Roman" w:hAnsi="Times New Roman" w:cs="Times New Roman"/>
          <w:b/>
          <w:bCs/>
          <w:i/>
          <w:iCs/>
        </w:rPr>
        <w:t>0.5~1dB</w:t>
      </w:r>
      <w:r>
        <w:rPr>
          <w:rFonts w:ascii="Times New Roman" w:hAnsi="Times New Roman" w:cs="Times New Roman"/>
          <w:b/>
          <w:bCs/>
          <w:i/>
          <w:iCs/>
        </w:rPr>
        <w:t xml:space="preserve"> to 1Tx A-MPR values</w:t>
      </w:r>
      <w:r w:rsidRPr="0009201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37704">
        <w:rPr>
          <w:rFonts w:ascii="Times New Roman" w:hAnsi="Times New Roman" w:cs="Times New Roman"/>
          <w:b/>
          <w:bCs/>
          <w:i/>
          <w:iCs/>
        </w:rPr>
        <w:t>for 2T</w:t>
      </w:r>
      <w:r>
        <w:rPr>
          <w:rFonts w:ascii="Times New Roman" w:hAnsi="Times New Roman" w:cs="Times New Roman"/>
          <w:b/>
          <w:bCs/>
          <w:i/>
          <w:iCs/>
        </w:rPr>
        <w:t>x</w:t>
      </w:r>
      <w:r w:rsidRPr="00737704">
        <w:rPr>
          <w:rFonts w:ascii="Times New Roman" w:hAnsi="Times New Roman" w:cs="Times New Roman"/>
          <w:b/>
          <w:bCs/>
          <w:i/>
          <w:iCs/>
        </w:rPr>
        <w:t xml:space="preserve"> in all configurations</w:t>
      </w:r>
      <w:r>
        <w:rPr>
          <w:rFonts w:ascii="Times New Roman" w:hAnsi="Times New Roman" w:cs="Times New Roman"/>
          <w:b/>
          <w:bCs/>
          <w:i/>
          <w:iCs/>
        </w:rPr>
        <w:t xml:space="preserve"> for </w:t>
      </w:r>
      <w:r w:rsidRPr="00737704">
        <w:rPr>
          <w:rFonts w:ascii="Times New Roman" w:hAnsi="Times New Roman" w:cs="Times New Roman"/>
          <w:b/>
          <w:bCs/>
          <w:i/>
          <w:iCs/>
        </w:rPr>
        <w:t>PC2 NS_05</w:t>
      </w:r>
      <w:r>
        <w:rPr>
          <w:rFonts w:ascii="Times New Roman" w:hAnsi="Times New Roman" w:cs="Times New Roman"/>
          <w:b/>
          <w:bCs/>
          <w:i/>
          <w:iCs/>
        </w:rPr>
        <w:t>U and NS_05</w:t>
      </w:r>
      <w:r w:rsidRPr="00737704">
        <w:rPr>
          <w:rFonts w:ascii="Times New Roman" w:hAnsi="Times New Roman" w:cs="Times New Roman"/>
          <w:b/>
          <w:bCs/>
          <w:i/>
          <w:iCs/>
        </w:rPr>
        <w:t>.</w:t>
      </w:r>
    </w:p>
    <w:p w14:paraId="3C37BF1E" w14:textId="77777777" w:rsidR="00D8786B" w:rsidRDefault="00D8786B" w:rsidP="00D8786B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 1: B</w:t>
      </w:r>
      <w:r w:rsidRPr="00D8786B">
        <w:rPr>
          <w:rFonts w:ascii="Times New Roman" w:hAnsi="Times New Roman" w:cs="Times New Roman"/>
          <w:b/>
          <w:bCs/>
          <w:i/>
          <w:iCs/>
        </w:rPr>
        <w:t>ased on companies’ proposals</w:t>
      </w:r>
      <w:r>
        <w:rPr>
          <w:rFonts w:ascii="Times New Roman" w:hAnsi="Times New Roman" w:cs="Times New Roman"/>
          <w:b/>
          <w:bCs/>
          <w:i/>
          <w:iCs/>
        </w:rPr>
        <w:t xml:space="preserve"> and our</w:t>
      </w:r>
      <w:r w:rsidRPr="00D8786B">
        <w:rPr>
          <w:rFonts w:ascii="Times New Roman" w:hAnsi="Times New Roman" w:cs="Times New Roman"/>
          <w:b/>
          <w:bCs/>
          <w:i/>
          <w:iCs/>
        </w:rPr>
        <w:t xml:space="preserve"> WF in Annex section of this contribution</w:t>
      </w:r>
      <w:r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D8786B">
        <w:rPr>
          <w:rFonts w:ascii="Times New Roman" w:hAnsi="Times New Roman" w:cs="Times New Roman"/>
          <w:b/>
          <w:bCs/>
          <w:i/>
          <w:iCs/>
        </w:rPr>
        <w:t>RAN4 can further discuss A-MPR value for NS_05U and NS_05 offline in this meeting.</w:t>
      </w:r>
    </w:p>
    <w:p w14:paraId="786B01FA" w14:textId="1AAC19B9" w:rsidR="00D8786B" w:rsidRPr="00D8786B" w:rsidRDefault="00D8786B" w:rsidP="007027A3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5: Discuss to s</w:t>
      </w:r>
      <w:r w:rsidRPr="00B0295D">
        <w:rPr>
          <w:rFonts w:ascii="Times New Roman" w:hAnsi="Times New Roman" w:cs="Times New Roman"/>
          <w:b/>
          <w:bCs/>
          <w:i/>
          <w:iCs/>
        </w:rPr>
        <w:t>plit the agreed Region A2 into two new regions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bookmarkStart w:id="8" w:name="_Hlk197699256"/>
      <w:r>
        <w:rPr>
          <w:rFonts w:eastAsia="SimSun"/>
          <w:b w:val="0"/>
          <w:sz w:val="36"/>
          <w:szCs w:val="36"/>
          <w:lang w:eastAsia="zh-CN"/>
        </w:rPr>
        <w:t>4. Reference</w:t>
      </w:r>
      <w:bookmarkEnd w:id="8"/>
    </w:p>
    <w:p w14:paraId="78816A71" w14:textId="72AF2E6E" w:rsidR="00C15595" w:rsidRDefault="00C15595" w:rsidP="00663556">
      <w:r>
        <w:rPr>
          <w:rFonts w:hint="eastAsia"/>
        </w:rPr>
        <w:t>[</w:t>
      </w:r>
      <w:r>
        <w:t xml:space="preserve">1] </w:t>
      </w:r>
      <w:r w:rsidR="006B7DDF" w:rsidRPr="006B7DDF">
        <w:t>R4-</w:t>
      </w:r>
      <w:r w:rsidR="00C2398C">
        <w:t>2418439</w:t>
      </w:r>
      <w:r w:rsidR="006B7DDF" w:rsidRPr="006B7DDF">
        <w:t xml:space="preserve"> </w:t>
      </w:r>
      <w:r w:rsidR="00A122C8" w:rsidRPr="00A122C8">
        <w:t>(NR_newRAT-Core) NR A-MPR reevaluation scenarios on n1 for Japan</w:t>
      </w:r>
      <w:r w:rsidR="006B7DDF" w:rsidRPr="006B7DDF">
        <w:t xml:space="preserve">, </w:t>
      </w:r>
      <w:r w:rsidR="00A122C8">
        <w:t xml:space="preserve">KDDI, </w:t>
      </w:r>
      <w:r w:rsidR="006B7DDF" w:rsidRPr="006B7DDF">
        <w:t>RAN4#</w:t>
      </w:r>
      <w:r w:rsidR="00A122C8">
        <w:t>113</w:t>
      </w:r>
    </w:p>
    <w:p w14:paraId="3CC52865" w14:textId="57BFBBC4" w:rsidR="00C85929" w:rsidRDefault="00C85929" w:rsidP="00663556">
      <w:r>
        <w:rPr>
          <w:rFonts w:hint="eastAsia"/>
        </w:rPr>
        <w:t>[</w:t>
      </w:r>
      <w:r>
        <w:t xml:space="preserve">2] </w:t>
      </w:r>
      <w:r w:rsidR="00A86639" w:rsidRPr="00A86639">
        <w:t>R4-2</w:t>
      </w:r>
      <w:r w:rsidR="002C5BB1">
        <w:t>505222</w:t>
      </w:r>
      <w:r w:rsidRPr="006B7DDF">
        <w:t xml:space="preserve"> </w:t>
      </w:r>
      <w:r w:rsidR="00F82052" w:rsidRPr="00F82052">
        <w:t>WF on PHS protection update</w:t>
      </w:r>
      <w:r w:rsidRPr="006B7DDF">
        <w:t>,</w:t>
      </w:r>
      <w:r w:rsidR="00F82052">
        <w:t xml:space="preserve"> KDDI,</w:t>
      </w:r>
      <w:r w:rsidRPr="006B7DDF">
        <w:t xml:space="preserve"> RAN4#</w:t>
      </w:r>
      <w:r w:rsidR="009D268D">
        <w:t>11</w:t>
      </w:r>
      <w:r w:rsidR="002C5BB1">
        <w:t>4bis</w:t>
      </w:r>
    </w:p>
    <w:p w14:paraId="6B423E40" w14:textId="35D73F3F" w:rsidR="00C95D53" w:rsidRDefault="00C95D53" w:rsidP="00C95D53">
      <w:r>
        <w:rPr>
          <w:rFonts w:eastAsia="ＭＳ 明朝" w:hint="eastAsia"/>
        </w:rPr>
        <w:t>[</w:t>
      </w:r>
      <w:r>
        <w:rPr>
          <w:rFonts w:eastAsia="ＭＳ 明朝"/>
        </w:rPr>
        <w:t>3]</w:t>
      </w:r>
      <w:r>
        <w:t xml:space="preserve"> </w:t>
      </w:r>
      <w:r w:rsidRPr="00A86639">
        <w:t>R4-2</w:t>
      </w:r>
      <w:r>
        <w:t>500421</w:t>
      </w:r>
      <w:r w:rsidRPr="006B7DDF">
        <w:t xml:space="preserve"> </w:t>
      </w:r>
      <w:r w:rsidRPr="00C95D53">
        <w:t>n1 NS_05 A-MPR proposals</w:t>
      </w:r>
      <w:r w:rsidRPr="006B7DDF">
        <w:t>,</w:t>
      </w:r>
      <w:r>
        <w:t xml:space="preserve"> Nokia,</w:t>
      </w:r>
      <w:r w:rsidRPr="006B7DDF">
        <w:t xml:space="preserve"> RAN4#</w:t>
      </w:r>
      <w:r>
        <w:t>114bis</w:t>
      </w:r>
    </w:p>
    <w:p w14:paraId="13FDDD73" w14:textId="6FFDBE8B" w:rsidR="00C95D53" w:rsidRDefault="00C95D53" w:rsidP="00C95D53">
      <w:r>
        <w:rPr>
          <w:rFonts w:eastAsia="ＭＳ 明朝" w:hint="eastAsia"/>
        </w:rPr>
        <w:t>[</w:t>
      </w:r>
      <w:r>
        <w:rPr>
          <w:rFonts w:eastAsia="ＭＳ 明朝"/>
        </w:rPr>
        <w:t>4]</w:t>
      </w:r>
      <w:r>
        <w:t xml:space="preserve"> </w:t>
      </w:r>
      <w:r w:rsidRPr="00A86639">
        <w:t>R4-2</w:t>
      </w:r>
      <w:r>
        <w:t>503562</w:t>
      </w:r>
      <w:r w:rsidRPr="006B7DDF">
        <w:t xml:space="preserve"> </w:t>
      </w:r>
      <w:r w:rsidRPr="00C95D53">
        <w:t>n1 NS_05 and NS_05U PC2 A-MPR proposal</w:t>
      </w:r>
      <w:r w:rsidRPr="006B7DDF">
        <w:t>,</w:t>
      </w:r>
      <w:r>
        <w:t xml:space="preserve"> Qualcomm,</w:t>
      </w:r>
      <w:r w:rsidRPr="006B7DDF">
        <w:t xml:space="preserve"> RAN4#</w:t>
      </w:r>
      <w:r>
        <w:t>114bis</w:t>
      </w:r>
    </w:p>
    <w:p w14:paraId="3EAA3A8B" w14:textId="00924067" w:rsidR="00C95D53" w:rsidRDefault="00C95D53" w:rsidP="00C95D53">
      <w:r>
        <w:rPr>
          <w:rFonts w:eastAsia="ＭＳ 明朝" w:hint="eastAsia"/>
        </w:rPr>
        <w:t>[</w:t>
      </w:r>
      <w:r>
        <w:rPr>
          <w:rFonts w:eastAsia="ＭＳ 明朝"/>
        </w:rPr>
        <w:t>5]</w:t>
      </w:r>
      <w:r>
        <w:t xml:space="preserve"> </w:t>
      </w:r>
      <w:r w:rsidRPr="00A86639">
        <w:t>R4-2</w:t>
      </w:r>
      <w:r>
        <w:t>504166</w:t>
      </w:r>
      <w:r w:rsidRPr="006B7DDF">
        <w:t xml:space="preserve"> </w:t>
      </w:r>
      <w:r w:rsidRPr="00881D0F">
        <w:t>R16 n1 NS_05 PC2 AMPR</w:t>
      </w:r>
      <w:r w:rsidRPr="006B7DDF">
        <w:t>,</w:t>
      </w:r>
      <w:r>
        <w:t xml:space="preserve"> OPPO,</w:t>
      </w:r>
      <w:r w:rsidRPr="006B7DDF">
        <w:t xml:space="preserve"> RAN4#</w:t>
      </w:r>
      <w:r>
        <w:t>114bis</w:t>
      </w:r>
    </w:p>
    <w:p w14:paraId="2A185982" w14:textId="75196B79" w:rsidR="00881D0F" w:rsidRPr="00D8786B" w:rsidRDefault="00C95D53" w:rsidP="00663556">
      <w:r>
        <w:rPr>
          <w:rFonts w:eastAsia="ＭＳ 明朝" w:hint="eastAsia"/>
        </w:rPr>
        <w:t>[</w:t>
      </w:r>
      <w:r>
        <w:rPr>
          <w:rFonts w:eastAsia="ＭＳ 明朝"/>
        </w:rPr>
        <w:t>6]</w:t>
      </w:r>
      <w:r>
        <w:t xml:space="preserve"> </w:t>
      </w:r>
      <w:r w:rsidRPr="00A86639">
        <w:t>R4-2</w:t>
      </w:r>
      <w:r>
        <w:t>504167</w:t>
      </w:r>
      <w:r w:rsidRPr="006B7DDF">
        <w:t xml:space="preserve"> </w:t>
      </w:r>
      <w:r w:rsidRPr="00881D0F">
        <w:t>R16 n1 NS_05U PC2 and PC3 AMPR</w:t>
      </w:r>
      <w:r w:rsidRPr="006B7DDF">
        <w:t>,</w:t>
      </w:r>
      <w:r>
        <w:t xml:space="preserve"> OPPO,</w:t>
      </w:r>
      <w:r w:rsidRPr="006B7DDF">
        <w:t xml:space="preserve"> RAN4#</w:t>
      </w:r>
      <w:r>
        <w:t>114bis</w:t>
      </w:r>
    </w:p>
    <w:p w14:paraId="30E3E94E" w14:textId="4B78DFAE" w:rsidR="0051729C" w:rsidRPr="00A43470" w:rsidRDefault="0051729C" w:rsidP="0051729C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5. Annex</w:t>
      </w:r>
    </w:p>
    <w:p w14:paraId="4DF7F58F" w14:textId="576EF3D8" w:rsidR="00C95D53" w:rsidRPr="00C95D53" w:rsidRDefault="00AA619B" w:rsidP="00663556">
      <w:pPr>
        <w:rPr>
          <w:rFonts w:eastAsia="ＭＳ 明朝"/>
        </w:rPr>
      </w:pPr>
      <w:r>
        <w:rPr>
          <w:rFonts w:eastAsia="ＭＳ 明朝"/>
        </w:rPr>
        <w:object w:dxaOrig="1519" w:dyaOrig="1036" w14:anchorId="7B1D5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51.6pt" o:ole="">
            <v:imagedata r:id="rId8" o:title=""/>
          </v:shape>
          <o:OLEObject Type="Embed" ProgID="PowerPoint.Show.12" ShapeID="_x0000_i1025" DrawAspect="Icon" ObjectID="_1808319120" r:id="rId9"/>
        </w:object>
      </w:r>
      <w:r>
        <w:rPr>
          <w:rFonts w:eastAsia="ＭＳ 明朝"/>
        </w:rPr>
        <w:object w:dxaOrig="1519" w:dyaOrig="1036" w14:anchorId="3F477CE2">
          <v:shape id="_x0000_i1026" type="#_x0000_t75" style="width:76pt;height:51.6pt" o:ole="">
            <v:imagedata r:id="rId10" o:title=""/>
          </v:shape>
          <o:OLEObject Type="Embed" ProgID="PowerPoint.Show.12" ShapeID="_x0000_i1026" DrawAspect="Icon" ObjectID="_1808319121" r:id="rId11"/>
        </w:object>
      </w:r>
      <w:r>
        <w:rPr>
          <w:rFonts w:eastAsia="ＭＳ 明朝"/>
        </w:rPr>
        <w:object w:dxaOrig="1519" w:dyaOrig="1036" w14:anchorId="6CCB9982">
          <v:shape id="_x0000_i1027" type="#_x0000_t75" style="width:76pt;height:51.6pt" o:ole="">
            <v:imagedata r:id="rId12" o:title=""/>
          </v:shape>
          <o:OLEObject Type="Embed" ProgID="Excel.Sheet.12" ShapeID="_x0000_i1027" DrawAspect="Icon" ObjectID="_1808319122" r:id="rId13"/>
        </w:object>
      </w:r>
      <w:r>
        <w:rPr>
          <w:rFonts w:eastAsia="ＭＳ 明朝"/>
        </w:rPr>
        <w:object w:dxaOrig="1519" w:dyaOrig="1036" w14:anchorId="1C835124">
          <v:shape id="_x0000_i1028" type="#_x0000_t75" style="width:76pt;height:51.6pt" o:ole="">
            <v:imagedata r:id="rId14" o:title=""/>
          </v:shape>
          <o:OLEObject Type="Embed" ProgID="Excel.Sheet.12" ShapeID="_x0000_i1028" DrawAspect="Icon" ObjectID="_1808319123" r:id="rId15"/>
        </w:object>
      </w:r>
      <w:r>
        <w:rPr>
          <w:rFonts w:eastAsia="ＭＳ 明朝"/>
        </w:rPr>
        <w:object w:dxaOrig="1519" w:dyaOrig="1036" w14:anchorId="117475AE">
          <v:shape id="_x0000_i1029" type="#_x0000_t75" style="width:76pt;height:51.6pt" o:ole="">
            <v:imagedata r:id="rId16" o:title=""/>
          </v:shape>
          <o:OLEObject Type="Embed" ProgID="Excel.Sheet.12" ShapeID="_x0000_i1029" DrawAspect="Icon" ObjectID="_1808319124" r:id="rId17"/>
        </w:object>
      </w:r>
      <w:r>
        <w:rPr>
          <w:rFonts w:eastAsia="ＭＳ 明朝"/>
        </w:rPr>
        <w:object w:dxaOrig="1519" w:dyaOrig="1036" w14:anchorId="568D78A3">
          <v:shape id="_x0000_i1030" type="#_x0000_t75" style="width:76pt;height:51.6pt" o:ole="">
            <v:imagedata r:id="rId18" o:title=""/>
          </v:shape>
          <o:OLEObject Type="Embed" ProgID="Excel.Sheet.12" ShapeID="_x0000_i1030" DrawAspect="Icon" ObjectID="_1808319125" r:id="rId19"/>
        </w:object>
      </w:r>
    </w:p>
    <w:sectPr w:rsidR="00C95D53" w:rsidRPr="00C95D53" w:rsidSect="00824D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CE4B2" w14:textId="77777777" w:rsidR="00240758" w:rsidRDefault="00240758" w:rsidP="00663556">
      <w:r>
        <w:separator/>
      </w:r>
    </w:p>
  </w:endnote>
  <w:endnote w:type="continuationSeparator" w:id="0">
    <w:p w14:paraId="1BA3C511" w14:textId="77777777" w:rsidR="00240758" w:rsidRDefault="00240758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B99F" w14:textId="77777777" w:rsidR="00240758" w:rsidRDefault="00240758" w:rsidP="00663556">
      <w:r>
        <w:separator/>
      </w:r>
    </w:p>
  </w:footnote>
  <w:footnote w:type="continuationSeparator" w:id="0">
    <w:p w14:paraId="2CF8B935" w14:textId="77777777" w:rsidR="00240758" w:rsidRDefault="00240758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2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4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6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38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1"/>
  </w:num>
  <w:num w:numId="2">
    <w:abstractNumId w:val="22"/>
  </w:num>
  <w:num w:numId="3">
    <w:abstractNumId w:val="18"/>
  </w:num>
  <w:num w:numId="4">
    <w:abstractNumId w:val="21"/>
  </w:num>
  <w:num w:numId="5">
    <w:abstractNumId w:val="4"/>
  </w:num>
  <w:num w:numId="6">
    <w:abstractNumId w:val="42"/>
  </w:num>
  <w:num w:numId="7">
    <w:abstractNumId w:val="6"/>
  </w:num>
  <w:num w:numId="8">
    <w:abstractNumId w:val="27"/>
  </w:num>
  <w:num w:numId="9">
    <w:abstractNumId w:val="28"/>
  </w:num>
  <w:num w:numId="10">
    <w:abstractNumId w:val="16"/>
  </w:num>
  <w:num w:numId="11">
    <w:abstractNumId w:val="3"/>
  </w:num>
  <w:num w:numId="12">
    <w:abstractNumId w:val="14"/>
  </w:num>
  <w:num w:numId="13">
    <w:abstractNumId w:val="8"/>
  </w:num>
  <w:num w:numId="14">
    <w:abstractNumId w:val="5"/>
  </w:num>
  <w:num w:numId="15">
    <w:abstractNumId w:val="2"/>
  </w:num>
  <w:num w:numId="16">
    <w:abstractNumId w:val="29"/>
  </w:num>
  <w:num w:numId="17">
    <w:abstractNumId w:val="12"/>
  </w:num>
  <w:num w:numId="18">
    <w:abstractNumId w:val="23"/>
  </w:num>
  <w:num w:numId="19">
    <w:abstractNumId w:val="44"/>
  </w:num>
  <w:num w:numId="20">
    <w:abstractNumId w:val="40"/>
  </w:num>
  <w:num w:numId="21">
    <w:abstractNumId w:val="13"/>
  </w:num>
  <w:num w:numId="22">
    <w:abstractNumId w:val="20"/>
  </w:num>
  <w:num w:numId="23">
    <w:abstractNumId w:val="11"/>
  </w:num>
  <w:num w:numId="24">
    <w:abstractNumId w:val="9"/>
  </w:num>
  <w:num w:numId="25">
    <w:abstractNumId w:val="34"/>
  </w:num>
  <w:num w:numId="26">
    <w:abstractNumId w:val="17"/>
  </w:num>
  <w:num w:numId="27">
    <w:abstractNumId w:val="15"/>
  </w:num>
  <w:num w:numId="28">
    <w:abstractNumId w:val="39"/>
  </w:num>
  <w:num w:numId="29">
    <w:abstractNumId w:val="36"/>
  </w:num>
  <w:num w:numId="30">
    <w:abstractNumId w:val="10"/>
  </w:num>
  <w:num w:numId="31">
    <w:abstractNumId w:val="32"/>
  </w:num>
  <w:num w:numId="32">
    <w:abstractNumId w:val="30"/>
  </w:num>
  <w:num w:numId="33">
    <w:abstractNumId w:val="35"/>
  </w:num>
  <w:num w:numId="34">
    <w:abstractNumId w:val="7"/>
  </w:num>
  <w:num w:numId="35">
    <w:abstractNumId w:val="33"/>
  </w:num>
  <w:num w:numId="36">
    <w:abstractNumId w:val="0"/>
  </w:num>
  <w:num w:numId="37">
    <w:abstractNumId w:val="26"/>
  </w:num>
  <w:num w:numId="38">
    <w:abstractNumId w:val="19"/>
  </w:num>
  <w:num w:numId="39">
    <w:abstractNumId w:val="25"/>
  </w:num>
  <w:num w:numId="40">
    <w:abstractNumId w:val="38"/>
  </w:num>
  <w:num w:numId="41">
    <w:abstractNumId w:val="1"/>
  </w:num>
  <w:num w:numId="42">
    <w:abstractNumId w:val="31"/>
  </w:num>
  <w:num w:numId="43">
    <w:abstractNumId w:val="43"/>
  </w:num>
  <w:num w:numId="4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D4C"/>
    <w:rsid w:val="00020BA2"/>
    <w:rsid w:val="00021344"/>
    <w:rsid w:val="00021AB2"/>
    <w:rsid w:val="000252C3"/>
    <w:rsid w:val="00026421"/>
    <w:rsid w:val="000271D2"/>
    <w:rsid w:val="00027228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250E"/>
    <w:rsid w:val="001945DE"/>
    <w:rsid w:val="001948D8"/>
    <w:rsid w:val="00194BA0"/>
    <w:rsid w:val="00195863"/>
    <w:rsid w:val="001A411A"/>
    <w:rsid w:val="001A5132"/>
    <w:rsid w:val="001A57F1"/>
    <w:rsid w:val="001B3424"/>
    <w:rsid w:val="001B58B5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6567"/>
    <w:rsid w:val="001E23F8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31C18"/>
    <w:rsid w:val="002330FD"/>
    <w:rsid w:val="0023451F"/>
    <w:rsid w:val="00235725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30AF"/>
    <w:rsid w:val="002932CF"/>
    <w:rsid w:val="002948A6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C20"/>
    <w:rsid w:val="002D7E77"/>
    <w:rsid w:val="002E0025"/>
    <w:rsid w:val="002E112C"/>
    <w:rsid w:val="002E168B"/>
    <w:rsid w:val="002E199D"/>
    <w:rsid w:val="002E1C8C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3AD3"/>
    <w:rsid w:val="00323CF0"/>
    <w:rsid w:val="00330927"/>
    <w:rsid w:val="00330FF2"/>
    <w:rsid w:val="003325D2"/>
    <w:rsid w:val="00332A55"/>
    <w:rsid w:val="00334C15"/>
    <w:rsid w:val="00335B3B"/>
    <w:rsid w:val="003367AA"/>
    <w:rsid w:val="00336CD4"/>
    <w:rsid w:val="00340679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2A83"/>
    <w:rsid w:val="003E2B74"/>
    <w:rsid w:val="003E31CF"/>
    <w:rsid w:val="003E32DD"/>
    <w:rsid w:val="003E4766"/>
    <w:rsid w:val="003E5E85"/>
    <w:rsid w:val="003F0DC2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3977"/>
    <w:rsid w:val="004E6007"/>
    <w:rsid w:val="004E601B"/>
    <w:rsid w:val="004F01CA"/>
    <w:rsid w:val="004F06C5"/>
    <w:rsid w:val="004F10D0"/>
    <w:rsid w:val="004F2356"/>
    <w:rsid w:val="00501BC1"/>
    <w:rsid w:val="0050511E"/>
    <w:rsid w:val="00506FA1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133C"/>
    <w:rsid w:val="007B2751"/>
    <w:rsid w:val="007B5B81"/>
    <w:rsid w:val="007B79D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039D"/>
    <w:rsid w:val="00802AB9"/>
    <w:rsid w:val="00803332"/>
    <w:rsid w:val="00803F07"/>
    <w:rsid w:val="00806405"/>
    <w:rsid w:val="00806B66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65ED"/>
    <w:rsid w:val="008379F3"/>
    <w:rsid w:val="008408FC"/>
    <w:rsid w:val="00840BA2"/>
    <w:rsid w:val="0084103A"/>
    <w:rsid w:val="00842121"/>
    <w:rsid w:val="0084228C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D2525"/>
    <w:rsid w:val="008D4473"/>
    <w:rsid w:val="008E068A"/>
    <w:rsid w:val="008E1DB2"/>
    <w:rsid w:val="008E3BC1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4EB7"/>
    <w:rsid w:val="009954C9"/>
    <w:rsid w:val="00996211"/>
    <w:rsid w:val="00996C9C"/>
    <w:rsid w:val="00996DCC"/>
    <w:rsid w:val="009A1D2B"/>
    <w:rsid w:val="009A5D15"/>
    <w:rsid w:val="009A6B01"/>
    <w:rsid w:val="009B358B"/>
    <w:rsid w:val="009B3DC1"/>
    <w:rsid w:val="009B6765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50F7"/>
    <w:rsid w:val="00A3583A"/>
    <w:rsid w:val="00A35DCE"/>
    <w:rsid w:val="00A4022D"/>
    <w:rsid w:val="00A40255"/>
    <w:rsid w:val="00A505EA"/>
    <w:rsid w:val="00A50E29"/>
    <w:rsid w:val="00A521F4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44AC"/>
    <w:rsid w:val="00A86639"/>
    <w:rsid w:val="00A91762"/>
    <w:rsid w:val="00A938CE"/>
    <w:rsid w:val="00A9411B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487A"/>
    <w:rsid w:val="00B758CC"/>
    <w:rsid w:val="00B768CE"/>
    <w:rsid w:val="00B812C7"/>
    <w:rsid w:val="00B8374A"/>
    <w:rsid w:val="00B85080"/>
    <w:rsid w:val="00B8762E"/>
    <w:rsid w:val="00B87860"/>
    <w:rsid w:val="00B90432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8C"/>
    <w:rsid w:val="00E55AD8"/>
    <w:rsid w:val="00E56420"/>
    <w:rsid w:val="00E56931"/>
    <w:rsid w:val="00E63D35"/>
    <w:rsid w:val="00E64AA3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42F6"/>
    <w:rsid w:val="00EC69B4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32C3"/>
    <w:rsid w:val="00F56036"/>
    <w:rsid w:val="00F62FBE"/>
    <w:rsid w:val="00F66C22"/>
    <w:rsid w:val="00F66C55"/>
    <w:rsid w:val="00F735A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71A5"/>
    <w:rsid w:val="00FA5B00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5266"/>
    <w:rsid w:val="00FE5777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3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Presentation1.ppt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.ppt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196</cp:revision>
  <dcterms:created xsi:type="dcterms:W3CDTF">2022-07-29T05:06:00Z</dcterms:created>
  <dcterms:modified xsi:type="dcterms:W3CDTF">2025-05-09T09:05:00Z</dcterms:modified>
</cp:coreProperties>
</file>